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8E" w:rsidRPr="00E0068E" w:rsidRDefault="00925F90" w:rsidP="00E0068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inside</wp:align>
            </wp:positionH>
            <wp:positionV relativeFrom="margin">
              <wp:align>top</wp:align>
            </wp:positionV>
            <wp:extent cx="1476375" cy="713740"/>
            <wp:effectExtent l="19050" t="0" r="9525" b="0"/>
            <wp:wrapThrough wrapText="right">
              <wp:wrapPolygon edited="0">
                <wp:start x="-279" y="0"/>
                <wp:lineTo x="-279" y="20754"/>
                <wp:lineTo x="21739" y="20754"/>
                <wp:lineTo x="21739" y="0"/>
                <wp:lineTo x="-279" y="0"/>
              </wp:wrapPolygon>
            </wp:wrapThrough>
            <wp:docPr id="2" name="Obrázek 1" descr="R:\OP LZZ\Publicita\Logo BKB\logo BKB 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OP LZZ\Publicita\Logo BKB\logo BKB barev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68E">
        <w:rPr>
          <w:rFonts w:ascii="Arial Black" w:hAnsi="Arial Black"/>
          <w:b/>
          <w:color w:val="1F497D" w:themeColor="text2"/>
          <w:sz w:val="20"/>
          <w:szCs w:val="20"/>
        </w:rPr>
        <w:t xml:space="preserve"> </w:t>
      </w:r>
      <w:r w:rsidRPr="00E0068E">
        <w:rPr>
          <w:rFonts w:ascii="Arial Black" w:hAnsi="Arial Black"/>
          <w:b/>
          <w:color w:val="1F497D" w:themeColor="text2"/>
          <w:sz w:val="24"/>
          <w:szCs w:val="24"/>
        </w:rPr>
        <w:t xml:space="preserve">KRIMINALITU ZASTAVIT NEDOKÁŽEME, </w:t>
      </w:r>
    </w:p>
    <w:p w:rsidR="00E0068E" w:rsidRPr="00E0068E" w:rsidRDefault="005135C0" w:rsidP="00E0068E">
      <w:pPr>
        <w:spacing w:after="0" w:line="240" w:lineRule="auto"/>
        <w:ind w:right="-567"/>
        <w:rPr>
          <w:rFonts w:ascii="Arial Black" w:hAnsi="Arial Black"/>
          <w:b/>
          <w:color w:val="1F497D" w:themeColor="text2"/>
          <w:sz w:val="24"/>
          <w:szCs w:val="24"/>
        </w:rPr>
      </w:pPr>
      <w:r w:rsidRPr="00E0068E">
        <w:rPr>
          <w:rFonts w:ascii="Arial Black" w:hAnsi="Arial Black"/>
          <w:b/>
          <w:color w:val="1F497D" w:themeColor="text2"/>
          <w:sz w:val="24"/>
          <w:szCs w:val="24"/>
        </w:rPr>
        <w:t xml:space="preserve">POMÁHAT JEJÍM OBĚTEM VŠAK UMÍME, </w:t>
      </w:r>
    </w:p>
    <w:p w:rsidR="00BF3AA8" w:rsidRPr="00E0068E" w:rsidRDefault="005135C0" w:rsidP="00E0068E">
      <w:pPr>
        <w:spacing w:after="0" w:line="240" w:lineRule="auto"/>
        <w:ind w:right="-567"/>
        <w:rPr>
          <w:rFonts w:ascii="Arial Black" w:hAnsi="Arial Black"/>
          <w:b/>
          <w:color w:val="1F497D" w:themeColor="text2"/>
          <w:sz w:val="24"/>
          <w:szCs w:val="24"/>
        </w:rPr>
      </w:pPr>
      <w:r w:rsidRPr="00E0068E">
        <w:rPr>
          <w:rFonts w:ascii="Arial Black" w:hAnsi="Arial Black"/>
          <w:b/>
          <w:color w:val="1F497D" w:themeColor="text2"/>
          <w:sz w:val="24"/>
          <w:szCs w:val="24"/>
        </w:rPr>
        <w:t xml:space="preserve">UŽ </w:t>
      </w:r>
      <w:r w:rsidR="001E62FE" w:rsidRPr="00E0068E">
        <w:rPr>
          <w:rFonts w:ascii="Arial Black" w:hAnsi="Arial Black"/>
          <w:b/>
          <w:color w:val="1F497D" w:themeColor="text2"/>
          <w:sz w:val="24"/>
          <w:szCs w:val="24"/>
        </w:rPr>
        <w:t>22 LET</w:t>
      </w:r>
      <w:r w:rsidR="00832716">
        <w:rPr>
          <w:rFonts w:ascii="Arial Black" w:hAnsi="Arial Black"/>
          <w:b/>
          <w:color w:val="1F497D" w:themeColor="text2"/>
          <w:sz w:val="24"/>
          <w:szCs w:val="24"/>
        </w:rPr>
        <w:t xml:space="preserve"> </w:t>
      </w:r>
    </w:p>
    <w:p w:rsidR="00952F79" w:rsidRDefault="00952F79" w:rsidP="00E0068E">
      <w:pPr>
        <w:spacing w:after="0"/>
        <w:jc w:val="center"/>
        <w:rPr>
          <w:b/>
          <w:sz w:val="20"/>
          <w:szCs w:val="20"/>
        </w:rPr>
      </w:pPr>
    </w:p>
    <w:p w:rsidR="002C3B9D" w:rsidRDefault="002C3B9D" w:rsidP="00E0068E">
      <w:pPr>
        <w:spacing w:after="0"/>
        <w:jc w:val="center"/>
        <w:rPr>
          <w:b/>
          <w:sz w:val="20"/>
          <w:szCs w:val="20"/>
        </w:rPr>
      </w:pPr>
    </w:p>
    <w:p w:rsidR="00832716" w:rsidRDefault="00832716" w:rsidP="00E0068E">
      <w:pPr>
        <w:spacing w:after="0"/>
        <w:rPr>
          <w:rFonts w:ascii="Arial Black" w:hAnsi="Arial Black"/>
          <w:b/>
          <w:color w:val="1F497D" w:themeColor="text2"/>
          <w:sz w:val="18"/>
          <w:szCs w:val="18"/>
        </w:rPr>
      </w:pPr>
    </w:p>
    <w:p w:rsidR="00E0068E" w:rsidRPr="000D7114" w:rsidRDefault="00832716" w:rsidP="000D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0D7114">
        <w:rPr>
          <w:rFonts w:ascii="Arial Black" w:hAnsi="Arial Black"/>
          <w:b/>
          <w:color w:val="1F497D" w:themeColor="text2"/>
          <w:sz w:val="24"/>
          <w:szCs w:val="24"/>
        </w:rPr>
        <w:t>SLUŽBY BÍLÉHO KRUHU BEZPEČÍ</w:t>
      </w:r>
      <w:r w:rsidR="0001289B">
        <w:rPr>
          <w:rFonts w:ascii="Arial Black" w:hAnsi="Arial Black"/>
          <w:b/>
          <w:color w:val="1F497D" w:themeColor="text2"/>
          <w:sz w:val="24"/>
          <w:szCs w:val="24"/>
        </w:rPr>
        <w:t xml:space="preserve"> – </w:t>
      </w:r>
      <w:hyperlink r:id="rId7" w:history="1">
        <w:r w:rsidR="000646EB" w:rsidRPr="00CB514F">
          <w:rPr>
            <w:rStyle w:val="Hypertextovodkaz"/>
            <w:rFonts w:ascii="Arial Black" w:hAnsi="Arial Black"/>
            <w:b/>
            <w:sz w:val="24"/>
            <w:szCs w:val="24"/>
          </w:rPr>
          <w:t>www.bkb.cz</w:t>
        </w:r>
      </w:hyperlink>
      <w:r w:rsidR="000646EB">
        <w:rPr>
          <w:rFonts w:ascii="Arial Black" w:hAnsi="Arial Black"/>
          <w:b/>
          <w:color w:val="1F497D" w:themeColor="text2"/>
          <w:sz w:val="24"/>
          <w:szCs w:val="24"/>
        </w:rPr>
        <w:t xml:space="preserve"> – 2013</w:t>
      </w:r>
    </w:p>
    <w:p w:rsidR="002C3B9D" w:rsidRDefault="002C3B9D" w:rsidP="0056294A">
      <w:pPr>
        <w:tabs>
          <w:tab w:val="left" w:pos="-284"/>
        </w:tabs>
        <w:spacing w:after="0"/>
        <w:rPr>
          <w:b/>
          <w:sz w:val="20"/>
          <w:szCs w:val="20"/>
        </w:rPr>
      </w:pPr>
    </w:p>
    <w:p w:rsidR="00E0068E" w:rsidRPr="00A05269" w:rsidRDefault="00952F79" w:rsidP="0056294A">
      <w:pPr>
        <w:tabs>
          <w:tab w:val="left" w:pos="-284"/>
        </w:tabs>
        <w:spacing w:after="0"/>
        <w:rPr>
          <w:b/>
          <w:sz w:val="20"/>
          <w:szCs w:val="20"/>
        </w:rPr>
      </w:pPr>
      <w:r w:rsidRPr="00A05269">
        <w:rPr>
          <w:b/>
          <w:sz w:val="20"/>
          <w:szCs w:val="20"/>
        </w:rPr>
        <w:t xml:space="preserve">TRADICE – ODBORNOST – DISKRÉTNOST – </w:t>
      </w:r>
      <w:r w:rsidR="002C3B9D">
        <w:rPr>
          <w:b/>
          <w:sz w:val="20"/>
          <w:szCs w:val="20"/>
        </w:rPr>
        <w:t>BEZPLATNOST</w:t>
      </w:r>
      <w:r w:rsidR="00E0068E" w:rsidRPr="00A05269">
        <w:rPr>
          <w:b/>
          <w:sz w:val="20"/>
          <w:szCs w:val="20"/>
        </w:rPr>
        <w:t xml:space="preserve"> SLUŽ</w:t>
      </w:r>
      <w:r w:rsidR="002C3B9D">
        <w:rPr>
          <w:b/>
          <w:sz w:val="20"/>
          <w:szCs w:val="20"/>
        </w:rPr>
        <w:t>EB</w:t>
      </w:r>
      <w:r w:rsidR="00E0068E" w:rsidRPr="00A05269">
        <w:rPr>
          <w:b/>
          <w:sz w:val="20"/>
          <w:szCs w:val="20"/>
        </w:rPr>
        <w:t xml:space="preserve"> </w:t>
      </w:r>
      <w:r w:rsidR="0056294A" w:rsidRPr="00A05269">
        <w:rPr>
          <w:b/>
          <w:sz w:val="20"/>
          <w:szCs w:val="20"/>
        </w:rPr>
        <w:t>– SPOLUPRÁCE S NAVAZUJÍCÍMI SLUŽBAMI V</w:t>
      </w:r>
      <w:r w:rsidR="00A05269">
        <w:rPr>
          <w:b/>
          <w:sz w:val="20"/>
          <w:szCs w:val="20"/>
        </w:rPr>
        <w:t xml:space="preserve"> CELÉ </w:t>
      </w:r>
      <w:r w:rsidR="0056294A" w:rsidRPr="00A05269">
        <w:rPr>
          <w:b/>
          <w:sz w:val="20"/>
          <w:szCs w:val="20"/>
        </w:rPr>
        <w:t>ČR</w:t>
      </w:r>
    </w:p>
    <w:p w:rsidR="003F66D2" w:rsidRDefault="00E0068E" w:rsidP="00E0068E">
      <w:pPr>
        <w:tabs>
          <w:tab w:val="left" w:pos="-284"/>
        </w:tabs>
        <w:spacing w:after="0"/>
        <w:ind w:left="-709" w:firstLine="283"/>
        <w:rPr>
          <w:b/>
          <w:sz w:val="20"/>
          <w:szCs w:val="20"/>
        </w:rPr>
      </w:pPr>
      <w:r w:rsidRPr="00A05269">
        <w:rPr>
          <w:b/>
          <w:sz w:val="20"/>
          <w:szCs w:val="20"/>
        </w:rPr>
        <w:tab/>
      </w:r>
      <w:r w:rsidRPr="00A05269">
        <w:rPr>
          <w:b/>
          <w:sz w:val="20"/>
          <w:szCs w:val="20"/>
        </w:rPr>
        <w:tab/>
        <w:t xml:space="preserve">ZKUŠENOST - </w:t>
      </w:r>
      <w:r w:rsidR="002C3B9D" w:rsidRPr="00A05269">
        <w:rPr>
          <w:b/>
          <w:sz w:val="20"/>
          <w:szCs w:val="20"/>
        </w:rPr>
        <w:t xml:space="preserve">ROČNĚ </w:t>
      </w:r>
      <w:r w:rsidR="00952F79" w:rsidRPr="00A05269">
        <w:rPr>
          <w:b/>
          <w:sz w:val="20"/>
          <w:szCs w:val="20"/>
        </w:rPr>
        <w:t xml:space="preserve">12 000 KONTAKTŮ </w:t>
      </w:r>
      <w:r w:rsidR="0056294A" w:rsidRPr="00A05269">
        <w:rPr>
          <w:b/>
          <w:sz w:val="20"/>
          <w:szCs w:val="20"/>
        </w:rPr>
        <w:t>–</w:t>
      </w:r>
      <w:r w:rsidR="00A05269">
        <w:rPr>
          <w:b/>
          <w:sz w:val="20"/>
          <w:szCs w:val="20"/>
        </w:rPr>
        <w:t xml:space="preserve"> </w:t>
      </w:r>
      <w:r w:rsidR="002C3B9D">
        <w:rPr>
          <w:b/>
          <w:sz w:val="20"/>
          <w:szCs w:val="20"/>
        </w:rPr>
        <w:t xml:space="preserve">TÝDNĚ </w:t>
      </w:r>
      <w:r w:rsidR="00A05269">
        <w:rPr>
          <w:b/>
          <w:sz w:val="20"/>
          <w:szCs w:val="20"/>
        </w:rPr>
        <w:t xml:space="preserve">DOSAŽITELNOST 765 HODIN </w:t>
      </w:r>
      <w:r w:rsidR="00A05269" w:rsidRPr="00A05269">
        <w:rPr>
          <w:b/>
          <w:sz w:val="20"/>
          <w:szCs w:val="20"/>
        </w:rPr>
        <w:t xml:space="preserve">– </w:t>
      </w:r>
      <w:r w:rsidR="002C3B9D">
        <w:rPr>
          <w:b/>
          <w:sz w:val="20"/>
          <w:szCs w:val="20"/>
        </w:rPr>
        <w:t xml:space="preserve">SÍŤ </w:t>
      </w:r>
      <w:r w:rsidR="0056294A" w:rsidRPr="00A05269">
        <w:rPr>
          <w:b/>
          <w:sz w:val="20"/>
          <w:szCs w:val="20"/>
        </w:rPr>
        <w:t xml:space="preserve">REGISTROVANÝCH SLUŽEB </w:t>
      </w:r>
      <w:r w:rsidR="002C3B9D">
        <w:rPr>
          <w:b/>
          <w:sz w:val="20"/>
          <w:szCs w:val="20"/>
        </w:rPr>
        <w:t>BKB</w:t>
      </w:r>
    </w:p>
    <w:p w:rsidR="002C3B9D" w:rsidRPr="00A05269" w:rsidRDefault="002C3B9D" w:rsidP="00E0068E">
      <w:pPr>
        <w:tabs>
          <w:tab w:val="left" w:pos="-284"/>
        </w:tabs>
        <w:spacing w:after="0"/>
        <w:ind w:left="-709" w:firstLine="283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VSTUPNÍ BRÁNA DO SYSTÉMU POMOCI = NONSTOP LINKA – AMBULANTNÍ A TERÉNNÍ SLUŽBY</w:t>
      </w:r>
    </w:p>
    <w:p w:rsidR="001E62FE" w:rsidRPr="00832716" w:rsidRDefault="00E0068E" w:rsidP="00832716">
      <w:pPr>
        <w:tabs>
          <w:tab w:val="left" w:pos="-284"/>
        </w:tabs>
        <w:spacing w:after="0"/>
        <w:ind w:left="-709" w:firstLine="283"/>
        <w:rPr>
          <w:b/>
          <w:sz w:val="18"/>
          <w:szCs w:val="18"/>
        </w:rPr>
      </w:pPr>
      <w:r w:rsidRPr="0056294A">
        <w:rPr>
          <w:b/>
          <w:sz w:val="18"/>
          <w:szCs w:val="18"/>
        </w:rPr>
        <w:tab/>
      </w:r>
      <w:r w:rsidRPr="0056294A">
        <w:rPr>
          <w:b/>
          <w:sz w:val="18"/>
          <w:szCs w:val="18"/>
        </w:rPr>
        <w:tab/>
      </w:r>
      <w:r w:rsidR="00596A7D" w:rsidRPr="0056294A">
        <w:rPr>
          <w:b/>
          <w:sz w:val="18"/>
          <w:szCs w:val="18"/>
        </w:rPr>
        <w:t xml:space="preserve"> </w:t>
      </w:r>
    </w:p>
    <w:p w:rsidR="003819EF" w:rsidRPr="0056294A" w:rsidRDefault="003819EF" w:rsidP="0056294A">
      <w:pPr>
        <w:pStyle w:val="Odstavecseseznamem"/>
        <w:numPr>
          <w:ilvl w:val="0"/>
          <w:numId w:val="12"/>
        </w:numPr>
        <w:spacing w:after="0" w:line="240" w:lineRule="auto"/>
        <w:rPr>
          <w:b/>
        </w:rPr>
      </w:pP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>TELEFONICKÁ KRIZOVÁ POMOC</w:t>
      </w:r>
      <w:r w:rsidR="0056294A" w:rsidRPr="0056294A">
        <w:rPr>
          <w:b/>
        </w:rPr>
        <w:t xml:space="preserve"> obětem</w:t>
      </w:r>
      <w:r w:rsidR="001E62FE" w:rsidRPr="0056294A">
        <w:rPr>
          <w:b/>
        </w:rPr>
        <w:t xml:space="preserve"> trestných činů</w:t>
      </w:r>
      <w:r w:rsidR="00A05269">
        <w:rPr>
          <w:b/>
        </w:rPr>
        <w:t xml:space="preserve"> - </w:t>
      </w:r>
      <w:r w:rsidR="0056294A">
        <w:t xml:space="preserve">nonstop </w:t>
      </w:r>
      <w:r w:rsidR="00A05269">
        <w:t>Linka BKB</w:t>
      </w:r>
    </w:p>
    <w:p w:rsidR="003F66D2" w:rsidRPr="00952F79" w:rsidRDefault="00C3456E" w:rsidP="00596A7D">
      <w:pPr>
        <w:pStyle w:val="Odstavecseseznamem"/>
        <w:numPr>
          <w:ilvl w:val="0"/>
          <w:numId w:val="10"/>
        </w:numPr>
        <w:spacing w:after="0" w:line="240" w:lineRule="auto"/>
      </w:pPr>
      <w:r>
        <w:t>N</w:t>
      </w:r>
      <w:r w:rsidR="003819EF">
        <w:t xml:space="preserve">epřetržitě na tel.: </w:t>
      </w:r>
      <w:r w:rsidR="003819EF" w:rsidRPr="00A05269">
        <w:rPr>
          <w:b/>
        </w:rPr>
        <w:t>257 317</w:t>
      </w:r>
      <w:r>
        <w:rPr>
          <w:b/>
        </w:rPr>
        <w:t> </w:t>
      </w:r>
      <w:r w:rsidR="003819EF" w:rsidRPr="00A05269">
        <w:rPr>
          <w:b/>
        </w:rPr>
        <w:t>110</w:t>
      </w:r>
      <w:r>
        <w:rPr>
          <w:b/>
        </w:rPr>
        <w:t>.</w:t>
      </w:r>
      <w:r w:rsidR="00A05269">
        <w:t xml:space="preserve"> </w:t>
      </w:r>
    </w:p>
    <w:p w:rsidR="00832716" w:rsidRPr="00832716" w:rsidRDefault="00C3456E" w:rsidP="00832716">
      <w:pPr>
        <w:pStyle w:val="Odstavecseseznamem"/>
        <w:numPr>
          <w:ilvl w:val="0"/>
          <w:numId w:val="10"/>
        </w:numPr>
        <w:spacing w:after="0" w:line="240" w:lineRule="auto"/>
      </w:pPr>
      <w:r>
        <w:t>P</w:t>
      </w:r>
      <w:r w:rsidR="00832716" w:rsidRPr="00832716">
        <w:t>omoc v p</w:t>
      </w:r>
      <w:r w:rsidR="00A05269">
        <w:t xml:space="preserve">řeshraničních případech v rámci </w:t>
      </w:r>
      <w:r w:rsidR="00832716">
        <w:t>Victim Support E</w:t>
      </w:r>
      <w:r w:rsidR="00832716" w:rsidRPr="00832716">
        <w:t>urope</w:t>
      </w:r>
      <w:r>
        <w:t>.</w:t>
      </w:r>
      <w:r w:rsidR="00832716" w:rsidRPr="00832716">
        <w:t xml:space="preserve"> </w:t>
      </w:r>
    </w:p>
    <w:p w:rsidR="00596A7D" w:rsidRDefault="00596A7D" w:rsidP="00596A7D">
      <w:pPr>
        <w:spacing w:after="0" w:line="240" w:lineRule="auto"/>
        <w:rPr>
          <w:b/>
        </w:rPr>
      </w:pPr>
    </w:p>
    <w:p w:rsidR="001E62FE" w:rsidRPr="0056294A" w:rsidRDefault="001E62FE" w:rsidP="0056294A">
      <w:pPr>
        <w:pStyle w:val="Odstavecseseznamem"/>
        <w:numPr>
          <w:ilvl w:val="0"/>
          <w:numId w:val="13"/>
        </w:numPr>
        <w:spacing w:after="0" w:line="240" w:lineRule="auto"/>
        <w:rPr>
          <w:b/>
        </w:rPr>
      </w:pP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>TELEFONICKÁ KRIZOVÁ POMOC</w:t>
      </w:r>
      <w:r w:rsidR="0056294A" w:rsidRPr="0056294A">
        <w:rPr>
          <w:b/>
        </w:rPr>
        <w:t xml:space="preserve"> osobám ohroženým</w:t>
      </w:r>
      <w:r w:rsidRPr="0056294A">
        <w:rPr>
          <w:b/>
        </w:rPr>
        <w:t xml:space="preserve"> domácím násilím</w:t>
      </w:r>
      <w:r w:rsidR="00A05269">
        <w:rPr>
          <w:b/>
        </w:rPr>
        <w:t xml:space="preserve"> - </w:t>
      </w:r>
      <w:r w:rsidR="0056294A">
        <w:t xml:space="preserve">nonstop </w:t>
      </w:r>
      <w:r w:rsidR="00A05269">
        <w:t>Linka DONA</w:t>
      </w:r>
    </w:p>
    <w:p w:rsidR="001E62FE" w:rsidRDefault="00C3456E" w:rsidP="00596A7D">
      <w:pPr>
        <w:pStyle w:val="Odstavecseseznamem"/>
        <w:numPr>
          <w:ilvl w:val="0"/>
          <w:numId w:val="10"/>
        </w:numPr>
        <w:spacing w:after="0" w:line="240" w:lineRule="auto"/>
      </w:pPr>
      <w:r>
        <w:t>N</w:t>
      </w:r>
      <w:r w:rsidR="001E62FE">
        <w:t xml:space="preserve">epřetržitě na tel.: </w:t>
      </w:r>
      <w:r w:rsidR="001E62FE" w:rsidRPr="00A05269">
        <w:rPr>
          <w:b/>
        </w:rPr>
        <w:t>251 51 13 13</w:t>
      </w:r>
      <w:r w:rsidR="003F66D2">
        <w:t xml:space="preserve"> </w:t>
      </w:r>
      <w:r w:rsidR="00A05269">
        <w:t>(pouze v 5 státech EU funguje obdobná nonstop linka)</w:t>
      </w:r>
      <w:r>
        <w:t>.</w:t>
      </w:r>
    </w:p>
    <w:p w:rsidR="00596A7D" w:rsidRDefault="00596A7D" w:rsidP="00596A7D">
      <w:pPr>
        <w:spacing w:after="0" w:line="240" w:lineRule="auto"/>
        <w:rPr>
          <w:b/>
        </w:rPr>
      </w:pPr>
    </w:p>
    <w:p w:rsidR="002C3B9D" w:rsidRPr="0056294A" w:rsidRDefault="002C3B9D" w:rsidP="002C3B9D">
      <w:pPr>
        <w:pStyle w:val="Odstavecseseznamem"/>
        <w:numPr>
          <w:ilvl w:val="0"/>
          <w:numId w:val="16"/>
        </w:numPr>
        <w:spacing w:after="0" w:line="240" w:lineRule="auto"/>
        <w:rPr>
          <w:b/>
        </w:rPr>
      </w:pP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>POMOC BKB zprostředkovaná POLICIÍ ČR</w:t>
      </w:r>
      <w:r w:rsidRPr="0056294A">
        <w:rPr>
          <w:b/>
        </w:rPr>
        <w:t xml:space="preserve"> (nonstop)</w:t>
      </w:r>
    </w:p>
    <w:p w:rsidR="002C3B9D" w:rsidRDefault="002C3B9D" w:rsidP="002C3B9D">
      <w:pPr>
        <w:pStyle w:val="Odstavecseseznamem"/>
        <w:numPr>
          <w:ilvl w:val="0"/>
          <w:numId w:val="10"/>
        </w:numPr>
        <w:spacing w:after="0" w:line="240" w:lineRule="auto"/>
      </w:pPr>
      <w:r w:rsidRPr="00F768FC">
        <w:t>Mimořádně traumatizovaným obětem, svědkům, pozůstalým a zranitelným obětem po činu Policie ČR</w:t>
      </w:r>
      <w:r>
        <w:t xml:space="preserve"> nabídne a </w:t>
      </w:r>
      <w:r w:rsidRPr="00F768FC">
        <w:t xml:space="preserve">s jejich souhlasem zprostředkuje </w:t>
      </w:r>
      <w:r>
        <w:t xml:space="preserve">okamžitou </w:t>
      </w:r>
      <w:r w:rsidRPr="00F768FC">
        <w:t xml:space="preserve">pomoc Bílého kruhu bezpečí </w:t>
      </w:r>
      <w:r>
        <w:t>na základě Dohody o spolupráci z roku 2010.</w:t>
      </w:r>
    </w:p>
    <w:p w:rsidR="002C3B9D" w:rsidRDefault="002C3B9D" w:rsidP="002C3B9D">
      <w:pPr>
        <w:pStyle w:val="Odstavecseseznamem"/>
        <w:spacing w:after="0" w:line="240" w:lineRule="auto"/>
        <w:ind w:left="1068"/>
      </w:pPr>
    </w:p>
    <w:p w:rsidR="002C3B9D" w:rsidRPr="0056294A" w:rsidRDefault="002C3B9D" w:rsidP="002C3B9D">
      <w:pPr>
        <w:pStyle w:val="Odstavecseseznamem"/>
        <w:numPr>
          <w:ilvl w:val="0"/>
          <w:numId w:val="15"/>
        </w:numPr>
        <w:spacing w:after="0" w:line="240" w:lineRule="auto"/>
        <w:rPr>
          <w:b/>
        </w:rPr>
      </w:pP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 xml:space="preserve">INDIVIDUÁLNÍ POMOC </w:t>
      </w:r>
      <w:r>
        <w:rPr>
          <w:rFonts w:ascii="Arial Black" w:hAnsi="Arial Black"/>
          <w:b/>
          <w:color w:val="1F497D" w:themeColor="text2"/>
          <w:sz w:val="18"/>
          <w:szCs w:val="18"/>
        </w:rPr>
        <w:t>klíčových sociálních pracovníků</w:t>
      </w: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 xml:space="preserve"> BKB</w:t>
      </w:r>
    </w:p>
    <w:p w:rsidR="002C3B9D" w:rsidRPr="001E62FE" w:rsidRDefault="002C3B9D" w:rsidP="002C3B9D">
      <w:pPr>
        <w:pStyle w:val="Odstavecseseznamem"/>
        <w:numPr>
          <w:ilvl w:val="0"/>
          <w:numId w:val="10"/>
        </w:numPr>
        <w:spacing w:after="0" w:line="240" w:lineRule="auto"/>
        <w:rPr>
          <w:b/>
        </w:rPr>
      </w:pPr>
      <w:r>
        <w:t>Zranitelným obětem a pozůstalým pomáhá reagovat bezodkladně na jejich potřeby devět klíčových sociálních pracovníků s působností pro ČR (individuální přístup, výjezdy, praktická pomoc, doprovod k procesním úkonům a k soudu, vyplnění formulářů, sepsání žádostí, komunikace s orgány činnými v trestním řízení, organizace dalších služeb).</w:t>
      </w:r>
    </w:p>
    <w:p w:rsidR="002C3B9D" w:rsidRDefault="002C3B9D" w:rsidP="00596A7D">
      <w:pPr>
        <w:spacing w:after="0" w:line="240" w:lineRule="auto"/>
        <w:rPr>
          <w:b/>
        </w:rPr>
      </w:pPr>
    </w:p>
    <w:p w:rsidR="003819EF" w:rsidRPr="0056294A" w:rsidRDefault="003819EF" w:rsidP="0056294A">
      <w:pPr>
        <w:pStyle w:val="Odstavecseseznamem"/>
        <w:numPr>
          <w:ilvl w:val="0"/>
          <w:numId w:val="14"/>
        </w:numPr>
        <w:spacing w:after="0" w:line="240" w:lineRule="auto"/>
        <w:rPr>
          <w:b/>
        </w:rPr>
      </w:pP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 xml:space="preserve">OSOBNÍ </w:t>
      </w:r>
      <w:r w:rsidR="000D7114">
        <w:rPr>
          <w:rFonts w:ascii="Arial Black" w:hAnsi="Arial Black"/>
          <w:b/>
          <w:color w:val="1F497D" w:themeColor="text2"/>
          <w:sz w:val="18"/>
          <w:szCs w:val="18"/>
        </w:rPr>
        <w:t xml:space="preserve">ODBORNÉ </w:t>
      </w: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>PORADENSTVÍ</w:t>
      </w:r>
      <w:r w:rsidRPr="0056294A">
        <w:rPr>
          <w:b/>
        </w:rPr>
        <w:t xml:space="preserve"> </w:t>
      </w:r>
      <w:r w:rsidR="001E62FE" w:rsidRPr="0056294A">
        <w:rPr>
          <w:b/>
        </w:rPr>
        <w:t>(právní informace + psychosociální odborné poradenství</w:t>
      </w:r>
      <w:r w:rsidR="007E7B10" w:rsidRPr="0056294A">
        <w:rPr>
          <w:b/>
        </w:rPr>
        <w:t xml:space="preserve"> v jedné konzultaci</w:t>
      </w:r>
      <w:r w:rsidR="000D7114">
        <w:rPr>
          <w:b/>
        </w:rPr>
        <w:t xml:space="preserve"> „šité na míru“ individuálním potřebám oběti</w:t>
      </w:r>
      <w:r w:rsidR="001E62FE" w:rsidRPr="0056294A">
        <w:rPr>
          <w:b/>
        </w:rPr>
        <w:t>)</w:t>
      </w:r>
    </w:p>
    <w:p w:rsidR="00F768FC" w:rsidRDefault="00C3456E" w:rsidP="00596A7D">
      <w:pPr>
        <w:pStyle w:val="Odstavecseseznamem"/>
        <w:numPr>
          <w:ilvl w:val="0"/>
          <w:numId w:val="10"/>
        </w:numPr>
        <w:spacing w:after="0" w:line="240" w:lineRule="auto"/>
      </w:pPr>
      <w:r>
        <w:t xml:space="preserve">Poradenství poskytováno v </w:t>
      </w:r>
      <w:r w:rsidR="0031076B">
        <w:t xml:space="preserve"> 9 poradnách, </w:t>
      </w:r>
      <w:r w:rsidR="003819EF">
        <w:t xml:space="preserve">v Centrále </w:t>
      </w:r>
      <w:r w:rsidR="001E62FE">
        <w:t>BKB</w:t>
      </w:r>
      <w:r w:rsidR="0031076B">
        <w:t xml:space="preserve"> a v</w:t>
      </w:r>
      <w:r>
        <w:t> </w:t>
      </w:r>
      <w:r w:rsidR="0031076B">
        <w:t>IC</w:t>
      </w:r>
      <w:r>
        <w:t xml:space="preserve"> Ostrava. V poradnách příjem </w:t>
      </w:r>
      <w:r w:rsidR="0056294A">
        <w:t xml:space="preserve">bez objednání, </w:t>
      </w:r>
      <w:r w:rsidR="001E62FE">
        <w:t xml:space="preserve">vždy </w:t>
      </w:r>
      <w:r>
        <w:t xml:space="preserve">zajištěna </w:t>
      </w:r>
      <w:r w:rsidR="000D7114">
        <w:t>kombinovaná</w:t>
      </w:r>
      <w:r>
        <w:t xml:space="preserve"> </w:t>
      </w:r>
      <w:r w:rsidR="001E62FE">
        <w:t>konzultace s dvojicí poradců (právník</w:t>
      </w:r>
      <w:r w:rsidR="003819EF">
        <w:t xml:space="preserve"> a</w:t>
      </w:r>
      <w:r w:rsidR="00F768FC" w:rsidRPr="00F768FC">
        <w:t xml:space="preserve"> </w:t>
      </w:r>
      <w:r w:rsidR="00F768FC">
        <w:t>psycholog)</w:t>
      </w:r>
      <w:r>
        <w:t>.</w:t>
      </w:r>
    </w:p>
    <w:p w:rsidR="00596A7D" w:rsidRDefault="00596A7D" w:rsidP="00596A7D">
      <w:pPr>
        <w:spacing w:after="0" w:line="240" w:lineRule="auto"/>
        <w:rPr>
          <w:b/>
        </w:rPr>
      </w:pPr>
    </w:p>
    <w:p w:rsidR="00A05269" w:rsidRDefault="00596A7D" w:rsidP="0056294A">
      <w:pPr>
        <w:pStyle w:val="Odstavecseseznamem"/>
        <w:numPr>
          <w:ilvl w:val="0"/>
          <w:numId w:val="17"/>
        </w:numPr>
        <w:spacing w:after="0" w:line="240" w:lineRule="auto"/>
      </w:pP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 xml:space="preserve">KRÁTKODOBÁ </w:t>
      </w:r>
      <w:r w:rsidR="000D7114" w:rsidRPr="0056294A">
        <w:rPr>
          <w:rFonts w:ascii="Arial Black" w:hAnsi="Arial Black"/>
          <w:b/>
          <w:color w:val="1F497D" w:themeColor="text2"/>
          <w:sz w:val="18"/>
          <w:szCs w:val="18"/>
        </w:rPr>
        <w:t>podpůrná</w:t>
      </w: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 xml:space="preserve"> </w:t>
      </w:r>
      <w:r w:rsidR="0056294A" w:rsidRPr="0056294A">
        <w:rPr>
          <w:rFonts w:ascii="Arial Black" w:hAnsi="Arial Black"/>
          <w:b/>
          <w:color w:val="1F497D" w:themeColor="text2"/>
          <w:sz w:val="18"/>
          <w:szCs w:val="18"/>
        </w:rPr>
        <w:t>PSYCHO</w:t>
      </w: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>TERAPIE</w:t>
      </w:r>
      <w:r>
        <w:t xml:space="preserve"> </w:t>
      </w:r>
    </w:p>
    <w:p w:rsidR="00952F79" w:rsidRPr="00C3456E" w:rsidRDefault="00C3456E" w:rsidP="00C3456E">
      <w:pPr>
        <w:pStyle w:val="Odstavecseseznamem"/>
        <w:numPr>
          <w:ilvl w:val="0"/>
          <w:numId w:val="10"/>
        </w:numPr>
        <w:spacing w:after="0" w:line="240" w:lineRule="auto"/>
      </w:pPr>
      <w:r>
        <w:t>B</w:t>
      </w:r>
      <w:r w:rsidR="00952F79" w:rsidRPr="00C3456E">
        <w:t xml:space="preserve">ezplatně </w:t>
      </w:r>
      <w:r>
        <w:t xml:space="preserve">až </w:t>
      </w:r>
      <w:r w:rsidR="00952F79" w:rsidRPr="00C3456E">
        <w:t>10 terapeut</w:t>
      </w:r>
      <w:r w:rsidR="00A05269" w:rsidRPr="00C3456E">
        <w:t>ických setkání v délce 60 minut</w:t>
      </w:r>
      <w:r>
        <w:t>.</w:t>
      </w:r>
    </w:p>
    <w:p w:rsidR="00596A7D" w:rsidRDefault="00596A7D" w:rsidP="00596A7D">
      <w:pPr>
        <w:spacing w:after="0" w:line="240" w:lineRule="auto"/>
        <w:rPr>
          <w:b/>
        </w:rPr>
      </w:pPr>
    </w:p>
    <w:p w:rsidR="00952F79" w:rsidRDefault="00596A7D" w:rsidP="0056294A">
      <w:pPr>
        <w:pStyle w:val="Odstavecseseznamem"/>
        <w:numPr>
          <w:ilvl w:val="0"/>
          <w:numId w:val="18"/>
        </w:numPr>
        <w:spacing w:after="0" w:line="240" w:lineRule="auto"/>
      </w:pP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 xml:space="preserve">VÍKENDOVÉ </w:t>
      </w:r>
      <w:r w:rsidR="000D7114" w:rsidRPr="0056294A">
        <w:rPr>
          <w:rFonts w:ascii="Arial Black" w:hAnsi="Arial Black"/>
          <w:b/>
          <w:color w:val="1F497D" w:themeColor="text2"/>
          <w:sz w:val="18"/>
          <w:szCs w:val="18"/>
        </w:rPr>
        <w:t>psychorekondiční</w:t>
      </w: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 xml:space="preserve"> POBYTY</w:t>
      </w:r>
      <w:r w:rsidRPr="0056294A">
        <w:rPr>
          <w:b/>
        </w:rPr>
        <w:t xml:space="preserve"> </w:t>
      </w:r>
      <w:r w:rsidR="00952F79">
        <w:t>(dvakrát v roce)</w:t>
      </w:r>
    </w:p>
    <w:p w:rsidR="00596A7D" w:rsidRDefault="00596A7D" w:rsidP="00596A7D">
      <w:pPr>
        <w:spacing w:after="0" w:line="240" w:lineRule="auto"/>
        <w:rPr>
          <w:b/>
        </w:rPr>
      </w:pPr>
    </w:p>
    <w:p w:rsidR="00C3456E" w:rsidRDefault="00596A7D" w:rsidP="00C3456E">
      <w:pPr>
        <w:pStyle w:val="Odstavecseseznamem"/>
        <w:numPr>
          <w:ilvl w:val="0"/>
          <w:numId w:val="18"/>
        </w:numPr>
        <w:spacing w:after="0" w:line="240" w:lineRule="auto"/>
      </w:pP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 xml:space="preserve">SPOLUPRÁCE </w:t>
      </w:r>
      <w:r w:rsidR="000D7114" w:rsidRPr="0056294A">
        <w:rPr>
          <w:rFonts w:ascii="Arial Black" w:hAnsi="Arial Black"/>
          <w:b/>
          <w:color w:val="1F497D" w:themeColor="text2"/>
          <w:sz w:val="18"/>
          <w:szCs w:val="18"/>
        </w:rPr>
        <w:t xml:space="preserve">se soukromým </w:t>
      </w:r>
      <w:r w:rsidRPr="0056294A">
        <w:rPr>
          <w:rFonts w:ascii="Arial Black" w:hAnsi="Arial Black"/>
          <w:b/>
          <w:color w:val="1F497D" w:themeColor="text2"/>
          <w:sz w:val="18"/>
          <w:szCs w:val="18"/>
        </w:rPr>
        <w:t>NADAČNÍM FONDEM FILIPA VENCLÍKA</w:t>
      </w:r>
      <w:r>
        <w:t xml:space="preserve"> </w:t>
      </w:r>
    </w:p>
    <w:p w:rsidR="00832716" w:rsidRDefault="00C3456E" w:rsidP="00BD6784">
      <w:pPr>
        <w:pStyle w:val="Odstavecseseznamem"/>
        <w:numPr>
          <w:ilvl w:val="0"/>
          <w:numId w:val="10"/>
        </w:numPr>
        <w:spacing w:after="0" w:line="240" w:lineRule="auto"/>
      </w:pPr>
      <w:r w:rsidRPr="00C3456E">
        <w:t>Z</w:t>
      </w:r>
      <w:r>
        <w:t>prostředkování</w:t>
      </w:r>
      <w:r w:rsidR="00952F79" w:rsidRPr="00C3456E">
        <w:t xml:space="preserve"> </w:t>
      </w:r>
      <w:r w:rsidR="0056294A" w:rsidRPr="00C3456E">
        <w:t>okamži</w:t>
      </w:r>
      <w:r>
        <w:t>té</w:t>
      </w:r>
      <w:r w:rsidR="0056294A" w:rsidRPr="00C3456E">
        <w:t xml:space="preserve"> </w:t>
      </w:r>
      <w:r>
        <w:t>peněžité</w:t>
      </w:r>
      <w:r w:rsidR="007E7B10" w:rsidRPr="00C3456E">
        <w:t xml:space="preserve"> </w:t>
      </w:r>
      <w:r w:rsidR="00952F79" w:rsidRPr="00C3456E">
        <w:t>pomoc</w:t>
      </w:r>
      <w:r>
        <w:t>i</w:t>
      </w:r>
      <w:r w:rsidR="0031076B" w:rsidRPr="00C3456E">
        <w:t xml:space="preserve"> </w:t>
      </w:r>
      <w:r>
        <w:t>obětem a pozůstalým, uživatelům služby BKB.</w:t>
      </w:r>
      <w:r w:rsidR="003819EF" w:rsidRPr="00C3456E">
        <w:t xml:space="preserve"> </w:t>
      </w:r>
      <w:r w:rsidR="001E62FE" w:rsidRPr="00C3456E">
        <w:t xml:space="preserve">  </w:t>
      </w:r>
      <w:r w:rsidR="00F768FC" w:rsidRPr="00C3456E">
        <w:t xml:space="preserve">  </w:t>
      </w:r>
    </w:p>
    <w:p w:rsidR="00832716" w:rsidRDefault="00832716" w:rsidP="00832716">
      <w:pPr>
        <w:pStyle w:val="Odstavecseseznamem"/>
        <w:spacing w:after="0" w:line="240" w:lineRule="auto"/>
      </w:pPr>
    </w:p>
    <w:p w:rsidR="0001289B" w:rsidRPr="00BD6784" w:rsidRDefault="003F66D2" w:rsidP="000D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BD6784">
        <w:rPr>
          <w:b/>
          <w:sz w:val="24"/>
          <w:szCs w:val="24"/>
          <w:highlight w:val="yellow"/>
        </w:rPr>
        <w:t xml:space="preserve">Informace o </w:t>
      </w:r>
      <w:r w:rsidR="0031076B" w:rsidRPr="00BD6784">
        <w:rPr>
          <w:b/>
          <w:sz w:val="24"/>
          <w:szCs w:val="24"/>
          <w:highlight w:val="yellow"/>
        </w:rPr>
        <w:t xml:space="preserve">uvedených </w:t>
      </w:r>
      <w:r w:rsidRPr="00BD6784">
        <w:rPr>
          <w:b/>
          <w:sz w:val="24"/>
          <w:szCs w:val="24"/>
          <w:highlight w:val="yellow"/>
        </w:rPr>
        <w:t xml:space="preserve">službách získáte na </w:t>
      </w:r>
      <w:r w:rsidR="0001289B" w:rsidRPr="00BD6784">
        <w:rPr>
          <w:b/>
          <w:sz w:val="24"/>
          <w:szCs w:val="24"/>
          <w:highlight w:val="yellow"/>
        </w:rPr>
        <w:t xml:space="preserve">nonstop </w:t>
      </w:r>
      <w:r w:rsidRPr="00BD6784">
        <w:rPr>
          <w:b/>
          <w:sz w:val="24"/>
          <w:szCs w:val="24"/>
          <w:highlight w:val="yellow"/>
        </w:rPr>
        <w:t xml:space="preserve">lince </w:t>
      </w:r>
      <w:r w:rsidR="00A05269" w:rsidRPr="00BD6784">
        <w:rPr>
          <w:b/>
          <w:sz w:val="24"/>
          <w:szCs w:val="24"/>
          <w:highlight w:val="yellow"/>
        </w:rPr>
        <w:t xml:space="preserve">Bílého kruhu bezpečí  </w:t>
      </w:r>
    </w:p>
    <w:p w:rsidR="00596A7D" w:rsidRPr="00BD6784" w:rsidRDefault="0001289B" w:rsidP="000D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  <w:highlight w:val="yellow"/>
        </w:rPr>
      </w:pPr>
      <w:r w:rsidRPr="00BD6784">
        <w:rPr>
          <w:b/>
          <w:sz w:val="28"/>
          <w:szCs w:val="28"/>
          <w:highlight w:val="yellow"/>
        </w:rPr>
        <w:t xml:space="preserve">tel.: </w:t>
      </w:r>
      <w:r w:rsidR="003F66D2" w:rsidRPr="00BD6784">
        <w:rPr>
          <w:b/>
          <w:sz w:val="28"/>
          <w:szCs w:val="28"/>
          <w:highlight w:val="yellow"/>
        </w:rPr>
        <w:t>257 317</w:t>
      </w:r>
      <w:r w:rsidR="00A05269" w:rsidRPr="00BD6784">
        <w:rPr>
          <w:b/>
          <w:sz w:val="28"/>
          <w:szCs w:val="28"/>
          <w:highlight w:val="yellow"/>
        </w:rPr>
        <w:t> </w:t>
      </w:r>
      <w:r w:rsidR="003F66D2" w:rsidRPr="00BD6784">
        <w:rPr>
          <w:b/>
          <w:sz w:val="28"/>
          <w:szCs w:val="28"/>
          <w:highlight w:val="yellow"/>
        </w:rPr>
        <w:t>110</w:t>
      </w:r>
      <w:r w:rsidR="00A05269" w:rsidRPr="00BD6784">
        <w:rPr>
          <w:b/>
          <w:sz w:val="28"/>
          <w:szCs w:val="28"/>
          <w:highlight w:val="yellow"/>
        </w:rPr>
        <w:t xml:space="preserve"> </w:t>
      </w:r>
    </w:p>
    <w:p w:rsidR="00E805EF" w:rsidRDefault="00E805EF" w:rsidP="00832716">
      <w:pPr>
        <w:spacing w:after="0" w:line="240" w:lineRule="auto"/>
        <w:jc w:val="center"/>
        <w:rPr>
          <w:sz w:val="16"/>
          <w:szCs w:val="16"/>
        </w:rPr>
      </w:pPr>
    </w:p>
    <w:p w:rsidR="00E805EF" w:rsidRPr="00E805EF" w:rsidRDefault="003F66D2" w:rsidP="00E805EF">
      <w:pPr>
        <w:spacing w:after="0" w:line="240" w:lineRule="auto"/>
        <w:rPr>
          <w:b/>
        </w:rPr>
      </w:pPr>
      <w:r w:rsidRPr="00E805EF">
        <w:rPr>
          <w:b/>
        </w:rPr>
        <w:t>Bílý kruh bezpečí</w:t>
      </w:r>
      <w:r w:rsidR="000646EB">
        <w:rPr>
          <w:b/>
        </w:rPr>
        <w:t>, o. s.,</w:t>
      </w:r>
      <w:r w:rsidR="0001289B">
        <w:rPr>
          <w:b/>
        </w:rPr>
        <w:t xml:space="preserve"> </w:t>
      </w:r>
      <w:r w:rsidRPr="00E805EF">
        <w:rPr>
          <w:b/>
        </w:rPr>
        <w:t xml:space="preserve">finančně podporují: </w:t>
      </w:r>
      <w:r w:rsidR="0052018A" w:rsidRPr="00E805EF">
        <w:rPr>
          <w:b/>
        </w:rPr>
        <w:t xml:space="preserve"> </w:t>
      </w:r>
    </w:p>
    <w:p w:rsidR="002C3B9D" w:rsidRDefault="00E805EF" w:rsidP="00E805EF">
      <w:pPr>
        <w:spacing w:after="0" w:line="240" w:lineRule="auto"/>
      </w:pPr>
      <w:r>
        <w:t>vláda ČR, MPSV,</w:t>
      </w:r>
      <w:r w:rsidR="0052018A" w:rsidRPr="00E805EF">
        <w:t xml:space="preserve"> krajské úřady, </w:t>
      </w:r>
      <w:r w:rsidRPr="00E805EF">
        <w:t>krajská města</w:t>
      </w:r>
      <w:r>
        <w:t>, městské části,</w:t>
      </w:r>
      <w:r w:rsidRPr="00E805EF">
        <w:t xml:space="preserve"> </w:t>
      </w:r>
      <w:r w:rsidR="0052018A" w:rsidRPr="00E805EF">
        <w:t xml:space="preserve">Evropský sociální fond, </w:t>
      </w:r>
      <w:r w:rsidR="00832716" w:rsidRPr="00E805EF">
        <w:t xml:space="preserve">nadace, </w:t>
      </w:r>
      <w:r>
        <w:t xml:space="preserve">sociálně odpovědné firmy, individuální </w:t>
      </w:r>
      <w:r w:rsidR="0052018A" w:rsidRPr="00E805EF">
        <w:t>dárci</w:t>
      </w:r>
      <w:r w:rsidR="0001289B">
        <w:t xml:space="preserve"> a členové Bílého kruhu bezpečí svými k</w:t>
      </w:r>
      <w:r w:rsidR="002C3B9D">
        <w:t>aždoročními členskými příspěvky.</w:t>
      </w:r>
    </w:p>
    <w:p w:rsidR="00E805EF" w:rsidRDefault="00E805EF" w:rsidP="002C3B9D">
      <w:pPr>
        <w:spacing w:after="0" w:line="240" w:lineRule="auto"/>
      </w:pPr>
    </w:p>
    <w:p w:rsidR="0041159F" w:rsidRPr="0041159F" w:rsidRDefault="0041159F" w:rsidP="00E8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color w:val="1F497D" w:themeColor="text2"/>
          <w:sz w:val="24"/>
          <w:szCs w:val="24"/>
        </w:rPr>
      </w:pPr>
      <w:r w:rsidRPr="0041159F">
        <w:rPr>
          <w:rFonts w:ascii="Arial Black" w:hAnsi="Arial Black"/>
          <w:b/>
          <w:color w:val="1F497D" w:themeColor="text2"/>
          <w:sz w:val="24"/>
          <w:szCs w:val="24"/>
        </w:rPr>
        <w:lastRenderedPageBreak/>
        <w:t>Klíčový sociální</w:t>
      </w:r>
      <w:r w:rsidR="00836A2A">
        <w:rPr>
          <w:rFonts w:ascii="Arial Black" w:hAnsi="Arial Black"/>
          <w:b/>
          <w:color w:val="1F497D" w:themeColor="text2"/>
          <w:sz w:val="24"/>
          <w:szCs w:val="24"/>
        </w:rPr>
        <w:t xml:space="preserve"> pracovník Bílého kruhu bezpečí, o. s.</w:t>
      </w:r>
      <w:r w:rsidR="002C3B9D">
        <w:rPr>
          <w:rFonts w:ascii="Arial Black" w:hAnsi="Arial Black"/>
          <w:b/>
          <w:color w:val="1F497D" w:themeColor="text2"/>
          <w:sz w:val="24"/>
          <w:szCs w:val="24"/>
        </w:rPr>
        <w:t>,</w:t>
      </w:r>
      <w:r w:rsidR="00604AAF">
        <w:rPr>
          <w:rFonts w:ascii="Arial Black" w:hAnsi="Arial Black"/>
          <w:b/>
          <w:color w:val="1F497D" w:themeColor="text2"/>
          <w:sz w:val="24"/>
          <w:szCs w:val="24"/>
        </w:rPr>
        <w:t xml:space="preserve"> pro ČR</w:t>
      </w:r>
    </w:p>
    <w:p w:rsidR="0041159F" w:rsidRPr="000D7114" w:rsidRDefault="0001289B" w:rsidP="002B21E4">
      <w:pPr>
        <w:spacing w:after="0"/>
        <w:rPr>
          <w:rFonts w:cs="Arial"/>
        </w:rPr>
      </w:pPr>
      <w:r>
        <w:rPr>
          <w:rFonts w:cs="Arial"/>
          <w:b/>
        </w:rPr>
        <w:t>Od ledna 2013 n</w:t>
      </w:r>
      <w:r w:rsidR="00E805EF">
        <w:rPr>
          <w:rFonts w:cs="Arial"/>
          <w:b/>
        </w:rPr>
        <w:t>ová</w:t>
      </w:r>
      <w:r w:rsidR="002C3B9D">
        <w:rPr>
          <w:rFonts w:cs="Arial"/>
          <w:b/>
        </w:rPr>
        <w:t xml:space="preserve"> bezplatná</w:t>
      </w:r>
      <w:r w:rsidR="0041159F" w:rsidRPr="000D7114">
        <w:rPr>
          <w:rFonts w:cs="Arial"/>
          <w:b/>
        </w:rPr>
        <w:t xml:space="preserve"> služba</w:t>
      </w:r>
      <w:r w:rsidR="002F3B95" w:rsidRPr="000D7114">
        <w:rPr>
          <w:rFonts w:cs="Arial"/>
        </w:rPr>
        <w:t xml:space="preserve"> </w:t>
      </w:r>
      <w:r w:rsidR="002F3B95" w:rsidRPr="00E805EF">
        <w:rPr>
          <w:rFonts w:cs="Arial"/>
          <w:b/>
        </w:rPr>
        <w:t>Bílého kruhu bezpečí</w:t>
      </w:r>
      <w:r w:rsidR="002F3B95" w:rsidRPr="000D7114">
        <w:rPr>
          <w:rFonts w:cs="Arial"/>
        </w:rPr>
        <w:t>:</w:t>
      </w:r>
    </w:p>
    <w:p w:rsidR="0041159F" w:rsidRPr="000D7114" w:rsidRDefault="002F3B95" w:rsidP="002B21E4">
      <w:pPr>
        <w:pStyle w:val="Odstavecseseznamem"/>
        <w:numPr>
          <w:ilvl w:val="0"/>
          <w:numId w:val="23"/>
        </w:numPr>
        <w:spacing w:after="0"/>
        <w:rPr>
          <w:rFonts w:cs="Arial"/>
        </w:rPr>
      </w:pPr>
      <w:r w:rsidRPr="000D7114">
        <w:rPr>
          <w:rFonts w:cs="Arial"/>
          <w:b/>
        </w:rPr>
        <w:t>p</w:t>
      </w:r>
      <w:r w:rsidR="0041159F" w:rsidRPr="000D7114">
        <w:rPr>
          <w:rFonts w:cs="Arial"/>
          <w:b/>
        </w:rPr>
        <w:t>ilotně ověřen</w:t>
      </w:r>
      <w:r w:rsidR="0001289B">
        <w:rPr>
          <w:rFonts w:cs="Arial"/>
          <w:b/>
        </w:rPr>
        <w:t>a</w:t>
      </w:r>
      <w:r w:rsidR="0041159F" w:rsidRPr="000D7114">
        <w:rPr>
          <w:rFonts w:cs="Arial"/>
        </w:rPr>
        <w:t xml:space="preserve"> v Centrále BKB v letech </w:t>
      </w:r>
      <w:r w:rsidR="00E805EF">
        <w:rPr>
          <w:rFonts w:cs="Arial"/>
        </w:rPr>
        <w:t>2010</w:t>
      </w:r>
      <w:r w:rsidR="0041159F" w:rsidRPr="000D7114">
        <w:rPr>
          <w:rFonts w:cs="Arial"/>
        </w:rPr>
        <w:t>–</w:t>
      </w:r>
      <w:r w:rsidRPr="000D7114">
        <w:rPr>
          <w:rFonts w:cs="Arial"/>
        </w:rPr>
        <w:t>12</w:t>
      </w:r>
      <w:r w:rsidR="002B21E4" w:rsidRPr="000D7114">
        <w:rPr>
          <w:rFonts w:cs="Arial"/>
        </w:rPr>
        <w:t xml:space="preserve"> na 200 případech závažné kriminality</w:t>
      </w:r>
      <w:r w:rsidRPr="000D7114">
        <w:rPr>
          <w:rFonts w:cs="Arial"/>
        </w:rPr>
        <w:t>,</w:t>
      </w:r>
    </w:p>
    <w:p w:rsidR="0041159F" w:rsidRPr="000D7114" w:rsidRDefault="002F3B95" w:rsidP="002B21E4">
      <w:pPr>
        <w:pStyle w:val="Odstavecseseznamem"/>
        <w:numPr>
          <w:ilvl w:val="0"/>
          <w:numId w:val="23"/>
        </w:numPr>
        <w:spacing w:after="0"/>
        <w:rPr>
          <w:rFonts w:cs="Arial"/>
        </w:rPr>
      </w:pPr>
      <w:r w:rsidRPr="000D7114">
        <w:rPr>
          <w:rFonts w:cs="Arial"/>
          <w:b/>
        </w:rPr>
        <w:t>r</w:t>
      </w:r>
      <w:r w:rsidR="0041159F" w:rsidRPr="000D7114">
        <w:rPr>
          <w:rFonts w:cs="Arial"/>
          <w:b/>
        </w:rPr>
        <w:t>eaguje na aktuální potřeby 20 % obětí</w:t>
      </w:r>
      <w:r w:rsidR="0041159F" w:rsidRPr="000D7114">
        <w:rPr>
          <w:rFonts w:cs="Arial"/>
        </w:rPr>
        <w:t xml:space="preserve"> trestných č</w:t>
      </w:r>
      <w:r w:rsidR="002B21E4" w:rsidRPr="000D7114">
        <w:rPr>
          <w:rFonts w:cs="Arial"/>
        </w:rPr>
        <w:t xml:space="preserve">inů </w:t>
      </w:r>
      <w:r w:rsidR="0041159F" w:rsidRPr="000D7114">
        <w:rPr>
          <w:rFonts w:cs="Arial"/>
        </w:rPr>
        <w:t xml:space="preserve">a dalších osob extrémně traumatizovaných </w:t>
      </w:r>
      <w:r w:rsidR="002B21E4" w:rsidRPr="000D7114">
        <w:rPr>
          <w:rFonts w:cs="Arial"/>
        </w:rPr>
        <w:t>přítomností na místě trestného činu nebo blízkým vztahem k oběti</w:t>
      </w:r>
      <w:r w:rsidR="0041159F" w:rsidRPr="000D7114">
        <w:rPr>
          <w:rFonts w:cs="Arial"/>
        </w:rPr>
        <w:t>.</w:t>
      </w:r>
    </w:p>
    <w:p w:rsidR="002B21E4" w:rsidRPr="000D7114" w:rsidRDefault="002B21E4" w:rsidP="0041159F">
      <w:pPr>
        <w:spacing w:after="0" w:line="240" w:lineRule="auto"/>
        <w:rPr>
          <w:rFonts w:cs="Arial"/>
          <w:b/>
        </w:rPr>
      </w:pPr>
    </w:p>
    <w:p w:rsidR="0041159F" w:rsidRPr="000D7114" w:rsidRDefault="0041159F" w:rsidP="0041159F">
      <w:pPr>
        <w:spacing w:after="0" w:line="240" w:lineRule="auto"/>
        <w:rPr>
          <w:rFonts w:cs="Arial"/>
        </w:rPr>
      </w:pPr>
      <w:r w:rsidRPr="000D7114">
        <w:rPr>
          <w:rFonts w:cs="Arial"/>
          <w:b/>
        </w:rPr>
        <w:t xml:space="preserve">Do praxe Bílého kruhu bezpečí byla tato služba celostátně zavedena </w:t>
      </w:r>
      <w:r w:rsidRPr="000D7114">
        <w:rPr>
          <w:rFonts w:cs="Arial"/>
        </w:rPr>
        <w:t>v rámci projektu „KRUH bezpečí zvlášť zranitelným obětem t</w:t>
      </w:r>
      <w:r w:rsidR="002B21E4" w:rsidRPr="000D7114">
        <w:rPr>
          <w:rFonts w:cs="Arial"/>
        </w:rPr>
        <w:t xml:space="preserve">restných činů“, evidenční číslo </w:t>
      </w:r>
      <w:r w:rsidRPr="000D7114">
        <w:rPr>
          <w:rFonts w:cs="Arial"/>
        </w:rPr>
        <w:t>CZ.1.04/3.1.02/86.00105</w:t>
      </w:r>
      <w:r w:rsidR="0001289B">
        <w:rPr>
          <w:rFonts w:cs="Arial"/>
        </w:rPr>
        <w:t xml:space="preserve">, který </w:t>
      </w:r>
      <w:r w:rsidRPr="000D7114">
        <w:rPr>
          <w:rFonts w:cs="Arial"/>
        </w:rPr>
        <w:t xml:space="preserve"> je financován z prostředků ESF, prostřednictvím OP LZZ a státního rozpočtu České republiky.</w:t>
      </w:r>
    </w:p>
    <w:p w:rsidR="002C3B9D" w:rsidRDefault="002C3B9D" w:rsidP="00836A2A">
      <w:pPr>
        <w:spacing w:after="0"/>
        <w:rPr>
          <w:rFonts w:cs="Arial"/>
          <w:b/>
        </w:rPr>
      </w:pPr>
    </w:p>
    <w:p w:rsidR="002C3B9D" w:rsidRDefault="002C3B9D" w:rsidP="00836A2A">
      <w:pPr>
        <w:spacing w:after="0"/>
        <w:rPr>
          <w:rFonts w:cs="Arial"/>
          <w:b/>
        </w:rPr>
      </w:pPr>
      <w:r>
        <w:rPr>
          <w:noProof/>
          <w:lang w:eastAsia="cs-CZ"/>
        </w:rPr>
        <w:drawing>
          <wp:inline distT="0" distB="0" distL="0" distR="0" wp14:anchorId="2BD29E56" wp14:editId="4A111718">
            <wp:extent cx="5760720" cy="442803"/>
            <wp:effectExtent l="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C3B9D" w:rsidRDefault="002C3B9D" w:rsidP="00836A2A">
      <w:pPr>
        <w:spacing w:after="0"/>
        <w:rPr>
          <w:rFonts w:cs="Arial"/>
          <w:b/>
        </w:rPr>
      </w:pPr>
    </w:p>
    <w:p w:rsidR="0041159F" w:rsidRPr="000D7114" w:rsidRDefault="0041159F" w:rsidP="00836A2A">
      <w:pPr>
        <w:spacing w:after="0"/>
        <w:rPr>
          <w:rFonts w:cs="Arial"/>
        </w:rPr>
      </w:pPr>
      <w:r w:rsidRPr="000D7114">
        <w:rPr>
          <w:rFonts w:cs="Arial"/>
          <w:b/>
        </w:rPr>
        <w:t xml:space="preserve">Celkem 9 zkušených a odborně vyškolených případových manažerů </w:t>
      </w:r>
      <w:r w:rsidRPr="000D7114">
        <w:rPr>
          <w:rFonts w:cs="Arial"/>
        </w:rPr>
        <w:t xml:space="preserve">je připraveno v každý pracovní den reagovat na potřeby zvlášť zranitelných </w:t>
      </w:r>
      <w:r w:rsidR="002F3B95" w:rsidRPr="000D7114">
        <w:rPr>
          <w:rFonts w:cs="Arial"/>
        </w:rPr>
        <w:t xml:space="preserve">– extrémně traumatizovaných – </w:t>
      </w:r>
      <w:r w:rsidRPr="000D7114">
        <w:rPr>
          <w:rFonts w:cs="Arial"/>
        </w:rPr>
        <w:t>obětí</w:t>
      </w:r>
      <w:r w:rsidR="002F3B95" w:rsidRPr="000D7114">
        <w:rPr>
          <w:rFonts w:cs="Arial"/>
        </w:rPr>
        <w:t xml:space="preserve"> </w:t>
      </w:r>
      <w:r w:rsidR="002B21E4" w:rsidRPr="000D7114">
        <w:rPr>
          <w:rFonts w:cs="Arial"/>
        </w:rPr>
        <w:t>kdekoliv v České republice</w:t>
      </w:r>
      <w:r w:rsidR="002F3B95" w:rsidRPr="000D7114">
        <w:rPr>
          <w:rFonts w:cs="Arial"/>
        </w:rPr>
        <w:t>:</w:t>
      </w:r>
    </w:p>
    <w:p w:rsidR="002F3B95" w:rsidRPr="000D7114" w:rsidRDefault="002F3B95" w:rsidP="00836A2A">
      <w:pPr>
        <w:pStyle w:val="Odstavecseseznamem"/>
        <w:numPr>
          <w:ilvl w:val="0"/>
          <w:numId w:val="21"/>
        </w:numPr>
        <w:spacing w:after="0"/>
        <w:rPr>
          <w:rFonts w:cs="Arial"/>
        </w:rPr>
      </w:pPr>
      <w:r w:rsidRPr="000D7114">
        <w:rPr>
          <w:rFonts w:cs="Arial"/>
        </w:rPr>
        <w:t xml:space="preserve">bez ohledu na </w:t>
      </w:r>
      <w:r w:rsidR="00604AAF" w:rsidRPr="000D7114">
        <w:rPr>
          <w:rFonts w:cs="Arial"/>
        </w:rPr>
        <w:t>jejich v</w:t>
      </w:r>
      <w:r w:rsidRPr="000D7114">
        <w:rPr>
          <w:rFonts w:cs="Arial"/>
        </w:rPr>
        <w:t>ěk</w:t>
      </w:r>
      <w:r w:rsidR="002B21E4" w:rsidRPr="000D7114">
        <w:rPr>
          <w:rFonts w:cs="Arial"/>
        </w:rPr>
        <w:t xml:space="preserve"> (u dětí do 15 let </w:t>
      </w:r>
      <w:r w:rsidR="00E805EF">
        <w:rPr>
          <w:rFonts w:cs="Arial"/>
        </w:rPr>
        <w:t>zastoupených</w:t>
      </w:r>
      <w:r w:rsidR="002B21E4" w:rsidRPr="000D7114">
        <w:rPr>
          <w:rFonts w:cs="Arial"/>
        </w:rPr>
        <w:t xml:space="preserve"> zákonným zástupcem)</w:t>
      </w:r>
      <w:r w:rsidRPr="000D7114">
        <w:rPr>
          <w:rFonts w:cs="Arial"/>
        </w:rPr>
        <w:t>, pohlaví, místo pobytu, státní příslušnost,</w:t>
      </w:r>
    </w:p>
    <w:p w:rsidR="002F3B95" w:rsidRPr="000D7114" w:rsidRDefault="002F3B95" w:rsidP="00836A2A">
      <w:pPr>
        <w:pStyle w:val="Odstavecseseznamem"/>
        <w:numPr>
          <w:ilvl w:val="0"/>
          <w:numId w:val="21"/>
        </w:numPr>
        <w:spacing w:after="0"/>
        <w:rPr>
          <w:rFonts w:cs="Arial"/>
        </w:rPr>
      </w:pPr>
      <w:r w:rsidRPr="000D7114">
        <w:rPr>
          <w:rFonts w:cs="Arial"/>
        </w:rPr>
        <w:t>bez rozdílu času, který dělí oběť od trestného činu,</w:t>
      </w:r>
    </w:p>
    <w:p w:rsidR="002F3B95" w:rsidRPr="000D7114" w:rsidRDefault="002F3B95" w:rsidP="00836A2A">
      <w:pPr>
        <w:pStyle w:val="Odstavecseseznamem"/>
        <w:numPr>
          <w:ilvl w:val="0"/>
          <w:numId w:val="21"/>
        </w:numPr>
        <w:spacing w:after="0"/>
        <w:rPr>
          <w:rFonts w:cs="Arial"/>
        </w:rPr>
      </w:pPr>
      <w:r w:rsidRPr="000D7114">
        <w:rPr>
          <w:rFonts w:cs="Arial"/>
        </w:rPr>
        <w:t xml:space="preserve">bez ohledu na to, zda čin byl </w:t>
      </w:r>
      <w:r w:rsidR="002B21E4" w:rsidRPr="000D7114">
        <w:rPr>
          <w:rFonts w:cs="Arial"/>
        </w:rPr>
        <w:t xml:space="preserve">či nebyl </w:t>
      </w:r>
      <w:r w:rsidRPr="000D7114">
        <w:rPr>
          <w:rFonts w:cs="Arial"/>
        </w:rPr>
        <w:t>oznámen.</w:t>
      </w:r>
    </w:p>
    <w:p w:rsidR="00836A2A" w:rsidRPr="000D7114" w:rsidRDefault="00836A2A" w:rsidP="00836A2A">
      <w:pPr>
        <w:spacing w:after="0"/>
        <w:rPr>
          <w:rFonts w:cs="Arial"/>
          <w:b/>
        </w:rPr>
      </w:pPr>
    </w:p>
    <w:p w:rsidR="002F3B95" w:rsidRPr="000D7114" w:rsidRDefault="002F3B95" w:rsidP="00836A2A">
      <w:pPr>
        <w:spacing w:after="0"/>
        <w:rPr>
          <w:rFonts w:cs="Arial"/>
          <w:b/>
        </w:rPr>
      </w:pPr>
      <w:r w:rsidRPr="000D7114">
        <w:rPr>
          <w:rFonts w:cs="Arial"/>
          <w:b/>
        </w:rPr>
        <w:t>Kritéria zranitelnosti a traumatizace</w:t>
      </w:r>
      <w:r w:rsidR="002B21E4" w:rsidRPr="000D7114">
        <w:rPr>
          <w:rFonts w:cs="Arial"/>
          <w:b/>
        </w:rPr>
        <w:t xml:space="preserve"> oběti </w:t>
      </w:r>
      <w:r w:rsidR="00FB7A00">
        <w:rPr>
          <w:rFonts w:cs="Arial"/>
          <w:b/>
        </w:rPr>
        <w:t>jsou vždy posuzovány</w:t>
      </w:r>
      <w:r w:rsidR="002B21E4" w:rsidRPr="000D7114">
        <w:rPr>
          <w:rFonts w:cs="Arial"/>
          <w:b/>
        </w:rPr>
        <w:t xml:space="preserve"> individuálně </w:t>
      </w:r>
      <w:r w:rsidR="00FB7A00">
        <w:rPr>
          <w:rFonts w:cs="Arial"/>
          <w:b/>
        </w:rPr>
        <w:t>po</w:t>
      </w:r>
      <w:r w:rsidR="002B21E4" w:rsidRPr="000D7114">
        <w:rPr>
          <w:rFonts w:cs="Arial"/>
          <w:b/>
        </w:rPr>
        <w:t>dle</w:t>
      </w:r>
      <w:r w:rsidR="00604AAF" w:rsidRPr="000D7114">
        <w:rPr>
          <w:rFonts w:cs="Arial"/>
          <w:b/>
        </w:rPr>
        <w:t>:</w:t>
      </w:r>
    </w:p>
    <w:p w:rsidR="002F3B95" w:rsidRPr="000D7114" w:rsidRDefault="002B21E4" w:rsidP="00836A2A">
      <w:pPr>
        <w:pStyle w:val="Odstavecseseznamem"/>
        <w:numPr>
          <w:ilvl w:val="0"/>
          <w:numId w:val="22"/>
        </w:numPr>
        <w:spacing w:after="0"/>
        <w:rPr>
          <w:rFonts w:cs="Arial"/>
        </w:rPr>
      </w:pPr>
      <w:r w:rsidRPr="000D7114">
        <w:rPr>
          <w:rFonts w:cs="Arial"/>
        </w:rPr>
        <w:t>d</w:t>
      </w:r>
      <w:r w:rsidR="002F3B95" w:rsidRPr="000D7114">
        <w:rPr>
          <w:rFonts w:cs="Arial"/>
        </w:rPr>
        <w:t>ruh</w:t>
      </w:r>
      <w:r w:rsidRPr="000D7114">
        <w:rPr>
          <w:rFonts w:cs="Arial"/>
        </w:rPr>
        <w:t>u</w:t>
      </w:r>
      <w:r w:rsidR="002F3B95" w:rsidRPr="000D7114">
        <w:rPr>
          <w:rFonts w:cs="Arial"/>
        </w:rPr>
        <w:t xml:space="preserve"> a způsob</w:t>
      </w:r>
      <w:r w:rsidRPr="000D7114">
        <w:rPr>
          <w:rFonts w:cs="Arial"/>
        </w:rPr>
        <w:t>u</w:t>
      </w:r>
      <w:r w:rsidR="002F3B95" w:rsidRPr="000D7114">
        <w:rPr>
          <w:rFonts w:cs="Arial"/>
        </w:rPr>
        <w:t xml:space="preserve"> provedení trestného činu</w:t>
      </w:r>
      <w:r w:rsidRPr="000D7114">
        <w:rPr>
          <w:rFonts w:cs="Arial"/>
        </w:rPr>
        <w:t>,</w:t>
      </w:r>
    </w:p>
    <w:p w:rsidR="002F3B95" w:rsidRPr="000D7114" w:rsidRDefault="002B21E4" w:rsidP="00836A2A">
      <w:pPr>
        <w:pStyle w:val="Odstavecseseznamem"/>
        <w:numPr>
          <w:ilvl w:val="0"/>
          <w:numId w:val="22"/>
        </w:numPr>
        <w:spacing w:after="0"/>
        <w:rPr>
          <w:rFonts w:cs="Arial"/>
        </w:rPr>
      </w:pPr>
      <w:r w:rsidRPr="000D7114">
        <w:rPr>
          <w:rFonts w:cs="Arial"/>
        </w:rPr>
        <w:t>o</w:t>
      </w:r>
      <w:r w:rsidR="002F3B95" w:rsidRPr="000D7114">
        <w:rPr>
          <w:rFonts w:cs="Arial"/>
        </w:rPr>
        <w:t>sobnost</w:t>
      </w:r>
      <w:r w:rsidRPr="000D7114">
        <w:rPr>
          <w:rFonts w:cs="Arial"/>
        </w:rPr>
        <w:t>i</w:t>
      </w:r>
      <w:r w:rsidR="002F3B95" w:rsidRPr="000D7114">
        <w:rPr>
          <w:rFonts w:cs="Arial"/>
        </w:rPr>
        <w:t xml:space="preserve"> oběti v době spáchání trestného činu</w:t>
      </w:r>
      <w:r w:rsidRPr="000D7114">
        <w:rPr>
          <w:rFonts w:cs="Arial"/>
        </w:rPr>
        <w:t>,</w:t>
      </w:r>
    </w:p>
    <w:p w:rsidR="00604AAF" w:rsidRPr="000D7114" w:rsidRDefault="002B21E4" w:rsidP="00604AAF">
      <w:pPr>
        <w:pStyle w:val="Odstavecseseznamem"/>
        <w:numPr>
          <w:ilvl w:val="0"/>
          <w:numId w:val="22"/>
        </w:numPr>
        <w:rPr>
          <w:rFonts w:cs="Arial"/>
        </w:rPr>
      </w:pPr>
      <w:r w:rsidRPr="000D7114">
        <w:rPr>
          <w:rFonts w:cs="Arial"/>
        </w:rPr>
        <w:t>r</w:t>
      </w:r>
      <w:r w:rsidR="002F3B95" w:rsidRPr="000D7114">
        <w:rPr>
          <w:rFonts w:cs="Arial"/>
        </w:rPr>
        <w:t>eakce okolí na trestný čin</w:t>
      </w:r>
      <w:r w:rsidRPr="000D7114">
        <w:rPr>
          <w:rFonts w:cs="Arial"/>
        </w:rPr>
        <w:t>.</w:t>
      </w:r>
    </w:p>
    <w:p w:rsidR="002B21E4" w:rsidRPr="000D7114" w:rsidRDefault="00604AAF" w:rsidP="002B21E4">
      <w:pPr>
        <w:spacing w:after="0"/>
        <w:rPr>
          <w:rFonts w:cs="Arial"/>
        </w:rPr>
      </w:pPr>
      <w:r w:rsidRPr="000D7114">
        <w:rPr>
          <w:rFonts w:cs="Arial"/>
          <w:b/>
        </w:rPr>
        <w:t>Cíle</w:t>
      </w:r>
      <w:r w:rsidR="002B21E4" w:rsidRPr="000D7114">
        <w:rPr>
          <w:rFonts w:cs="Arial"/>
          <w:b/>
        </w:rPr>
        <w:t>m služby případového manažera je stabilizace situace oběti/pozůstalých prostřednictvím:</w:t>
      </w:r>
    </w:p>
    <w:p w:rsidR="00836A2A" w:rsidRPr="000D7114" w:rsidRDefault="002B21E4" w:rsidP="00836A2A">
      <w:pPr>
        <w:pStyle w:val="Odstavecseseznamem"/>
        <w:numPr>
          <w:ilvl w:val="0"/>
          <w:numId w:val="21"/>
        </w:numPr>
        <w:spacing w:after="0"/>
        <w:rPr>
          <w:rFonts w:cs="Arial"/>
        </w:rPr>
      </w:pPr>
      <w:r w:rsidRPr="000D7114">
        <w:rPr>
          <w:rFonts w:cs="Arial"/>
        </w:rPr>
        <w:t>z</w:t>
      </w:r>
      <w:r w:rsidR="00836A2A" w:rsidRPr="000D7114">
        <w:rPr>
          <w:rFonts w:cs="Arial"/>
        </w:rPr>
        <w:t>ajištění základních potřeb (bydlení, strava, finanční prostředky, podpora privátní a institucionální)</w:t>
      </w:r>
      <w:r w:rsidRPr="000D7114">
        <w:rPr>
          <w:rFonts w:cs="Arial"/>
        </w:rPr>
        <w:t>,</w:t>
      </w:r>
    </w:p>
    <w:p w:rsidR="00E805EF" w:rsidRDefault="002B21E4" w:rsidP="00604AAF">
      <w:pPr>
        <w:pStyle w:val="Odstavecseseznamem"/>
        <w:numPr>
          <w:ilvl w:val="0"/>
          <w:numId w:val="21"/>
        </w:numPr>
        <w:rPr>
          <w:rFonts w:cs="Arial"/>
        </w:rPr>
      </w:pPr>
      <w:r w:rsidRPr="00E805EF">
        <w:rPr>
          <w:rFonts w:cs="Arial"/>
        </w:rPr>
        <w:t>z</w:t>
      </w:r>
      <w:r w:rsidR="00836A2A" w:rsidRPr="00E805EF">
        <w:rPr>
          <w:rFonts w:cs="Arial"/>
        </w:rPr>
        <w:t>mapování</w:t>
      </w:r>
      <w:r w:rsidR="00604AAF" w:rsidRPr="00E805EF">
        <w:rPr>
          <w:rFonts w:cs="Arial"/>
        </w:rPr>
        <w:t xml:space="preserve"> </w:t>
      </w:r>
      <w:r w:rsidR="00836A2A" w:rsidRPr="00E805EF">
        <w:rPr>
          <w:rFonts w:cs="Arial"/>
        </w:rPr>
        <w:t>dalších potřeb a stanovení priorit</w:t>
      </w:r>
      <w:r w:rsidR="00E805EF">
        <w:rPr>
          <w:rFonts w:cs="Arial"/>
        </w:rPr>
        <w:t xml:space="preserve">, </w:t>
      </w:r>
    </w:p>
    <w:p w:rsidR="00E805EF" w:rsidRDefault="002B21E4" w:rsidP="00604AAF">
      <w:pPr>
        <w:pStyle w:val="Odstavecseseznamem"/>
        <w:numPr>
          <w:ilvl w:val="0"/>
          <w:numId w:val="21"/>
        </w:numPr>
        <w:rPr>
          <w:rFonts w:cs="Arial"/>
        </w:rPr>
      </w:pPr>
      <w:r w:rsidRPr="00E805EF">
        <w:rPr>
          <w:rFonts w:cs="Arial"/>
        </w:rPr>
        <w:t>kvalitní u</w:t>
      </w:r>
      <w:r w:rsidR="00836A2A" w:rsidRPr="00E805EF">
        <w:rPr>
          <w:rFonts w:cs="Arial"/>
        </w:rPr>
        <w:t>platnění práv poškozeného/svědka v trestním řízení včetně žádosti o peněžitou pomoc státu</w:t>
      </w:r>
      <w:r w:rsidRPr="00E805EF">
        <w:rPr>
          <w:rFonts w:cs="Arial"/>
        </w:rPr>
        <w:t xml:space="preserve"> a </w:t>
      </w:r>
      <w:r w:rsidR="00E805EF">
        <w:rPr>
          <w:rFonts w:cs="Arial"/>
        </w:rPr>
        <w:t xml:space="preserve">podpora při </w:t>
      </w:r>
      <w:r w:rsidRPr="00E805EF">
        <w:rPr>
          <w:rFonts w:cs="Arial"/>
        </w:rPr>
        <w:t>účasti na procesních úkonech</w:t>
      </w:r>
      <w:r w:rsidR="00E805EF">
        <w:rPr>
          <w:rFonts w:cs="Arial"/>
        </w:rPr>
        <w:t>,</w:t>
      </w:r>
      <w:r w:rsidRPr="00E805EF">
        <w:rPr>
          <w:rFonts w:cs="Arial"/>
        </w:rPr>
        <w:t xml:space="preserve"> </w:t>
      </w:r>
    </w:p>
    <w:p w:rsidR="00836A2A" w:rsidRPr="000D7114" w:rsidRDefault="002B21E4" w:rsidP="00836A2A">
      <w:pPr>
        <w:pStyle w:val="Odstavecseseznamem"/>
        <w:numPr>
          <w:ilvl w:val="0"/>
          <w:numId w:val="21"/>
        </w:numPr>
        <w:rPr>
          <w:rFonts w:cs="Arial"/>
        </w:rPr>
      </w:pPr>
      <w:r w:rsidRPr="000D7114">
        <w:rPr>
          <w:rFonts w:cs="Arial"/>
        </w:rPr>
        <w:t>p</w:t>
      </w:r>
      <w:r w:rsidR="00836A2A" w:rsidRPr="000D7114">
        <w:rPr>
          <w:rFonts w:cs="Arial"/>
        </w:rPr>
        <w:t xml:space="preserve">odpora v komunikaci s institucemi (policie, </w:t>
      </w:r>
      <w:r w:rsidRPr="000D7114">
        <w:rPr>
          <w:rFonts w:cs="Arial"/>
        </w:rPr>
        <w:t xml:space="preserve">soud, </w:t>
      </w:r>
      <w:r w:rsidR="00836A2A" w:rsidRPr="000D7114">
        <w:rPr>
          <w:rFonts w:cs="Arial"/>
        </w:rPr>
        <w:t>sociální služby, místní samospráva aj.)</w:t>
      </w:r>
      <w:r w:rsidRPr="000D7114">
        <w:rPr>
          <w:rFonts w:cs="Arial"/>
        </w:rPr>
        <w:t>,</w:t>
      </w:r>
      <w:r w:rsidR="00836A2A" w:rsidRPr="000D7114">
        <w:rPr>
          <w:rFonts w:cs="Arial"/>
        </w:rPr>
        <w:t xml:space="preserve"> </w:t>
      </w:r>
    </w:p>
    <w:p w:rsidR="00836A2A" w:rsidRPr="000D7114" w:rsidRDefault="002B21E4" w:rsidP="00836A2A">
      <w:pPr>
        <w:pStyle w:val="Odstavecseseznamem"/>
        <w:numPr>
          <w:ilvl w:val="0"/>
          <w:numId w:val="21"/>
        </w:numPr>
        <w:rPr>
          <w:rFonts w:cs="Arial"/>
        </w:rPr>
      </w:pPr>
      <w:r w:rsidRPr="000D7114">
        <w:rPr>
          <w:rFonts w:cs="Arial"/>
        </w:rPr>
        <w:t>z</w:t>
      </w:r>
      <w:r w:rsidR="00836A2A" w:rsidRPr="000D7114">
        <w:rPr>
          <w:rFonts w:cs="Arial"/>
        </w:rPr>
        <w:t>prostředkování odborné</w:t>
      </w:r>
      <w:r w:rsidR="0001289B">
        <w:rPr>
          <w:rFonts w:cs="Arial"/>
        </w:rPr>
        <w:t>ho a bezplatného</w:t>
      </w:r>
      <w:r w:rsidR="00836A2A" w:rsidRPr="000D7114">
        <w:rPr>
          <w:rFonts w:cs="Arial"/>
        </w:rPr>
        <w:t xml:space="preserve"> </w:t>
      </w:r>
      <w:r w:rsidR="0001289B">
        <w:rPr>
          <w:rFonts w:cs="Arial"/>
        </w:rPr>
        <w:t>poradenství BKB</w:t>
      </w:r>
      <w:r w:rsidR="000D7114" w:rsidRPr="000D7114">
        <w:rPr>
          <w:rFonts w:cs="Arial"/>
        </w:rPr>
        <w:t>,</w:t>
      </w:r>
    </w:p>
    <w:p w:rsidR="00836A2A" w:rsidRPr="000D7114" w:rsidRDefault="000D7114" w:rsidP="00836A2A">
      <w:pPr>
        <w:pStyle w:val="Odstavecseseznamem"/>
        <w:numPr>
          <w:ilvl w:val="0"/>
          <w:numId w:val="21"/>
        </w:numPr>
        <w:rPr>
          <w:rFonts w:cs="Arial"/>
        </w:rPr>
      </w:pPr>
      <w:r w:rsidRPr="000D7114">
        <w:rPr>
          <w:rFonts w:cs="Arial"/>
        </w:rPr>
        <w:t>z</w:t>
      </w:r>
      <w:r w:rsidR="00836A2A" w:rsidRPr="000D7114">
        <w:rPr>
          <w:rFonts w:cs="Arial"/>
        </w:rPr>
        <w:t>prostředkování nadstandardních služeb BKB (</w:t>
      </w:r>
      <w:r w:rsidR="0001289B">
        <w:rPr>
          <w:rFonts w:cs="Arial"/>
        </w:rPr>
        <w:t xml:space="preserve">např. </w:t>
      </w:r>
      <w:r w:rsidRPr="000D7114">
        <w:rPr>
          <w:rFonts w:cs="Arial"/>
        </w:rPr>
        <w:t xml:space="preserve">úklid místa činu, zmocněnec, </w:t>
      </w:r>
      <w:r w:rsidR="00836A2A" w:rsidRPr="000D7114">
        <w:rPr>
          <w:rFonts w:cs="Arial"/>
        </w:rPr>
        <w:t xml:space="preserve">psychoterapie, fyzioterapie, </w:t>
      </w:r>
      <w:r w:rsidR="0001289B">
        <w:rPr>
          <w:rFonts w:cs="Arial"/>
        </w:rPr>
        <w:t>peněžitá pomoc</w:t>
      </w:r>
      <w:r w:rsidR="00836A2A" w:rsidRPr="000D7114">
        <w:rPr>
          <w:rFonts w:cs="Arial"/>
        </w:rPr>
        <w:t>)</w:t>
      </w:r>
      <w:r w:rsidRPr="000D7114">
        <w:rPr>
          <w:rFonts w:cs="Arial"/>
        </w:rPr>
        <w:t>.</w:t>
      </w:r>
    </w:p>
    <w:p w:rsidR="00604AAF" w:rsidRPr="000D7114" w:rsidRDefault="000D7114" w:rsidP="00836A2A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Služba je poskytována ambulantní a terénní formou, </w:t>
      </w:r>
      <w:r w:rsidR="005A6019">
        <w:rPr>
          <w:rFonts w:cs="Arial"/>
          <w:b/>
        </w:rPr>
        <w:t>možnosti</w:t>
      </w:r>
      <w:r w:rsidR="00604AAF" w:rsidRPr="000D7114">
        <w:rPr>
          <w:rFonts w:cs="Arial"/>
          <w:b/>
        </w:rPr>
        <w:t xml:space="preserve"> kontaktu</w:t>
      </w:r>
      <w:r w:rsidR="005A6019">
        <w:rPr>
          <w:rFonts w:cs="Arial"/>
          <w:b/>
        </w:rPr>
        <w:t xml:space="preserve"> lze kombinovat podle potřeby:</w:t>
      </w:r>
      <w:r w:rsidR="00836A2A" w:rsidRPr="000D7114">
        <w:rPr>
          <w:rFonts w:cs="Arial"/>
          <w:b/>
        </w:rPr>
        <w:t xml:space="preserve"> </w:t>
      </w:r>
    </w:p>
    <w:p w:rsidR="00604AAF" w:rsidRPr="000D7114" w:rsidRDefault="000D7114" w:rsidP="00FB7A00">
      <w:pPr>
        <w:pStyle w:val="Odstavecseseznamem"/>
        <w:numPr>
          <w:ilvl w:val="0"/>
          <w:numId w:val="21"/>
        </w:numPr>
        <w:spacing w:after="0" w:line="240" w:lineRule="auto"/>
        <w:rPr>
          <w:rFonts w:cs="Arial"/>
        </w:rPr>
      </w:pPr>
      <w:r w:rsidRPr="000D7114">
        <w:rPr>
          <w:rFonts w:cs="Arial"/>
        </w:rPr>
        <w:t>t</w:t>
      </w:r>
      <w:r w:rsidR="00604AAF" w:rsidRPr="000D7114">
        <w:rPr>
          <w:rFonts w:cs="Arial"/>
        </w:rPr>
        <w:t>elefonický</w:t>
      </w:r>
    </w:p>
    <w:p w:rsidR="00604AAF" w:rsidRPr="000D7114" w:rsidRDefault="000D7114" w:rsidP="00FB7A00">
      <w:pPr>
        <w:pStyle w:val="Odstavecseseznamem"/>
        <w:numPr>
          <w:ilvl w:val="0"/>
          <w:numId w:val="21"/>
        </w:numPr>
        <w:spacing w:after="0" w:line="240" w:lineRule="auto"/>
        <w:rPr>
          <w:rFonts w:cs="Arial"/>
        </w:rPr>
      </w:pPr>
      <w:r w:rsidRPr="000D7114">
        <w:rPr>
          <w:rFonts w:cs="Arial"/>
        </w:rPr>
        <w:t>p</w:t>
      </w:r>
      <w:r w:rsidR="00604AAF" w:rsidRPr="000D7114">
        <w:rPr>
          <w:rFonts w:cs="Arial"/>
        </w:rPr>
        <w:t>ísemný (e-mail, dopis)</w:t>
      </w:r>
    </w:p>
    <w:p w:rsidR="00836A2A" w:rsidRPr="000D7114" w:rsidRDefault="000D7114" w:rsidP="00FB7A00">
      <w:pPr>
        <w:pStyle w:val="Odstavecseseznamem"/>
        <w:numPr>
          <w:ilvl w:val="0"/>
          <w:numId w:val="21"/>
        </w:numPr>
        <w:spacing w:after="0" w:line="240" w:lineRule="auto"/>
        <w:rPr>
          <w:rFonts w:cs="Arial"/>
        </w:rPr>
      </w:pPr>
      <w:r w:rsidRPr="000D7114">
        <w:rPr>
          <w:rFonts w:cs="Arial"/>
        </w:rPr>
        <w:t>o</w:t>
      </w:r>
      <w:r w:rsidR="00604AAF" w:rsidRPr="000D7114">
        <w:rPr>
          <w:rFonts w:cs="Arial"/>
        </w:rPr>
        <w:t xml:space="preserve">sobní </w:t>
      </w:r>
    </w:p>
    <w:p w:rsidR="00604AAF" w:rsidRPr="000D7114" w:rsidRDefault="00604AAF" w:rsidP="0001289B">
      <w:pPr>
        <w:pStyle w:val="Odstavecseseznamem"/>
        <w:numPr>
          <w:ilvl w:val="0"/>
          <w:numId w:val="24"/>
        </w:numPr>
        <w:spacing w:after="0" w:line="240" w:lineRule="auto"/>
        <w:ind w:hanging="11"/>
        <w:rPr>
          <w:rFonts w:cs="Arial"/>
        </w:rPr>
      </w:pPr>
      <w:r w:rsidRPr="000D7114">
        <w:rPr>
          <w:rFonts w:cs="Arial"/>
        </w:rPr>
        <w:t>v kanceláři případového manažera</w:t>
      </w:r>
    </w:p>
    <w:p w:rsidR="00604AAF" w:rsidRPr="000D7114" w:rsidRDefault="00604AAF" w:rsidP="0001289B">
      <w:pPr>
        <w:pStyle w:val="Odstavecseseznamem"/>
        <w:numPr>
          <w:ilvl w:val="0"/>
          <w:numId w:val="24"/>
        </w:numPr>
        <w:spacing w:after="0" w:line="240" w:lineRule="auto"/>
        <w:ind w:hanging="11"/>
        <w:rPr>
          <w:rFonts w:cs="Arial"/>
        </w:rPr>
      </w:pPr>
      <w:r w:rsidRPr="000D7114">
        <w:rPr>
          <w:rFonts w:cs="Arial"/>
        </w:rPr>
        <w:t>na neutrálním místě (např. kancelář starosty</w:t>
      </w:r>
      <w:r w:rsidR="00836A2A" w:rsidRPr="000D7114">
        <w:rPr>
          <w:rFonts w:cs="Arial"/>
        </w:rPr>
        <w:t>, v zaměstnání</w:t>
      </w:r>
      <w:r w:rsidRPr="000D7114">
        <w:rPr>
          <w:rFonts w:cs="Arial"/>
        </w:rPr>
        <w:t>)</w:t>
      </w:r>
      <w:r w:rsidR="00836A2A" w:rsidRPr="000D7114">
        <w:rPr>
          <w:rFonts w:cs="Arial"/>
        </w:rPr>
        <w:t xml:space="preserve"> - výjezd</w:t>
      </w:r>
    </w:p>
    <w:p w:rsidR="00604AAF" w:rsidRPr="000D7114" w:rsidRDefault="00604AAF" w:rsidP="0001289B">
      <w:pPr>
        <w:pStyle w:val="Odstavecseseznamem"/>
        <w:numPr>
          <w:ilvl w:val="0"/>
          <w:numId w:val="24"/>
        </w:numPr>
        <w:spacing w:after="0" w:line="240" w:lineRule="auto"/>
        <w:ind w:hanging="11"/>
        <w:rPr>
          <w:rFonts w:cs="Arial"/>
        </w:rPr>
      </w:pPr>
      <w:r w:rsidRPr="000D7114">
        <w:rPr>
          <w:rFonts w:cs="Arial"/>
        </w:rPr>
        <w:t>v</w:t>
      </w:r>
      <w:r w:rsidR="00836A2A" w:rsidRPr="000D7114">
        <w:rPr>
          <w:rFonts w:cs="Arial"/>
        </w:rPr>
        <w:t> </w:t>
      </w:r>
      <w:r w:rsidRPr="000D7114">
        <w:rPr>
          <w:rFonts w:cs="Arial"/>
        </w:rPr>
        <w:t>nemocnici</w:t>
      </w:r>
      <w:r w:rsidR="00836A2A" w:rsidRPr="000D7114">
        <w:rPr>
          <w:rFonts w:cs="Arial"/>
        </w:rPr>
        <w:t xml:space="preserve"> - výjezd</w:t>
      </w:r>
    </w:p>
    <w:p w:rsidR="002C3B9D" w:rsidRPr="002C3B9D" w:rsidRDefault="00604AAF" w:rsidP="002C3B9D">
      <w:pPr>
        <w:pStyle w:val="Odstavecseseznamem"/>
        <w:numPr>
          <w:ilvl w:val="0"/>
          <w:numId w:val="24"/>
        </w:numPr>
        <w:spacing w:after="0" w:line="480" w:lineRule="auto"/>
        <w:ind w:hanging="11"/>
        <w:rPr>
          <w:rFonts w:cs="Arial"/>
        </w:rPr>
      </w:pPr>
      <w:r w:rsidRPr="000D7114">
        <w:rPr>
          <w:rFonts w:cs="Arial"/>
        </w:rPr>
        <w:t>v místě bydliště oběti / pozůstalých</w:t>
      </w:r>
      <w:r w:rsidR="00836A2A" w:rsidRPr="000D7114">
        <w:rPr>
          <w:rFonts w:cs="Arial"/>
        </w:rPr>
        <w:t xml:space="preserve"> </w:t>
      </w:r>
      <w:r w:rsidR="000D7114" w:rsidRPr="000D7114">
        <w:rPr>
          <w:rFonts w:cs="Arial"/>
        </w:rPr>
        <w:t>–</w:t>
      </w:r>
      <w:r w:rsidR="00836A2A" w:rsidRPr="000D7114">
        <w:rPr>
          <w:rFonts w:cs="Arial"/>
        </w:rPr>
        <w:t xml:space="preserve"> výjezd</w:t>
      </w:r>
    </w:p>
    <w:p w:rsidR="000D7114" w:rsidRPr="003F0878" w:rsidRDefault="00E805EF" w:rsidP="003F0878">
      <w:pPr>
        <w:spacing w:after="0" w:line="480" w:lineRule="auto"/>
        <w:jc w:val="right"/>
        <w:rPr>
          <w:rFonts w:cs="Arial"/>
          <w:b/>
          <w:u w:val="single"/>
        </w:rPr>
      </w:pPr>
      <w:r w:rsidRPr="0001289B">
        <w:rPr>
          <w:rFonts w:cs="Arial"/>
          <w:b/>
          <w:u w:val="single"/>
        </w:rPr>
        <w:t>Text zpracovala Centrála BKB</w:t>
      </w:r>
      <w:r w:rsidR="0001289B" w:rsidRPr="0001289B">
        <w:rPr>
          <w:rFonts w:cs="Arial"/>
          <w:b/>
          <w:u w:val="single"/>
        </w:rPr>
        <w:t>, o. s. –</w:t>
      </w:r>
      <w:r w:rsidRPr="0001289B">
        <w:rPr>
          <w:rFonts w:cs="Arial"/>
          <w:b/>
          <w:u w:val="single"/>
        </w:rPr>
        <w:t xml:space="preserve"> </w:t>
      </w:r>
      <w:r w:rsidR="0001289B" w:rsidRPr="0001289B">
        <w:rPr>
          <w:rFonts w:cs="Arial"/>
          <w:b/>
          <w:u w:val="single"/>
        </w:rPr>
        <w:t xml:space="preserve">březen </w:t>
      </w:r>
      <w:r w:rsidRPr="0001289B">
        <w:rPr>
          <w:rFonts w:cs="Arial"/>
          <w:b/>
          <w:u w:val="single"/>
        </w:rPr>
        <w:t>2013</w:t>
      </w:r>
    </w:p>
    <w:sectPr w:rsidR="000D7114" w:rsidRPr="003F0878" w:rsidSect="00E0068E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CA4"/>
      </v:shape>
    </w:pict>
  </w:numPicBullet>
  <w:abstractNum w:abstractNumId="0">
    <w:nsid w:val="0336693C"/>
    <w:multiLevelType w:val="hybridMultilevel"/>
    <w:tmpl w:val="517C62D8"/>
    <w:lvl w:ilvl="0" w:tplc="3BDE233E">
      <w:start w:val="13"/>
      <w:numFmt w:val="bullet"/>
      <w:lvlText w:val="–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4F3CB5"/>
    <w:multiLevelType w:val="hybridMultilevel"/>
    <w:tmpl w:val="C43016FE"/>
    <w:lvl w:ilvl="0" w:tplc="5DB66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28C2"/>
    <w:multiLevelType w:val="hybridMultilevel"/>
    <w:tmpl w:val="03DA10BE"/>
    <w:lvl w:ilvl="0" w:tplc="D79AD190">
      <w:start w:val="1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F46BF"/>
    <w:multiLevelType w:val="hybridMultilevel"/>
    <w:tmpl w:val="E214A8BE"/>
    <w:lvl w:ilvl="0" w:tplc="2A3A448A">
      <w:start w:val="13"/>
      <w:numFmt w:val="bullet"/>
      <w:lvlText w:val="-"/>
      <w:lvlJc w:val="left"/>
      <w:pPr>
        <w:ind w:left="1072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23885A6F"/>
    <w:multiLevelType w:val="hybridMultilevel"/>
    <w:tmpl w:val="3BF8282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154B7"/>
    <w:multiLevelType w:val="hybridMultilevel"/>
    <w:tmpl w:val="E564BFCC"/>
    <w:lvl w:ilvl="0" w:tplc="51B02550">
      <w:start w:val="13"/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300714"/>
    <w:multiLevelType w:val="hybridMultilevel"/>
    <w:tmpl w:val="D42630A8"/>
    <w:lvl w:ilvl="0" w:tplc="2B1AF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348F7"/>
    <w:multiLevelType w:val="hybridMultilevel"/>
    <w:tmpl w:val="F30800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A3E53"/>
    <w:multiLevelType w:val="hybridMultilevel"/>
    <w:tmpl w:val="8BC44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C621A"/>
    <w:multiLevelType w:val="hybridMultilevel"/>
    <w:tmpl w:val="9A985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F728F"/>
    <w:multiLevelType w:val="hybridMultilevel"/>
    <w:tmpl w:val="1272EE9A"/>
    <w:lvl w:ilvl="0" w:tplc="B672D0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75F97"/>
    <w:multiLevelType w:val="hybridMultilevel"/>
    <w:tmpl w:val="A65A713A"/>
    <w:lvl w:ilvl="0" w:tplc="26E21B7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678E0"/>
    <w:multiLevelType w:val="hybridMultilevel"/>
    <w:tmpl w:val="C8AC04E2"/>
    <w:lvl w:ilvl="0" w:tplc="11A4471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A03F2"/>
    <w:multiLevelType w:val="hybridMultilevel"/>
    <w:tmpl w:val="399A187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E0E55"/>
    <w:multiLevelType w:val="hybridMultilevel"/>
    <w:tmpl w:val="EC541870"/>
    <w:lvl w:ilvl="0" w:tplc="5F78ED9A"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  <w:b/>
        <w:color w:val="1F497D" w:themeColor="text2"/>
        <w:sz w:val="1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2B6A40"/>
    <w:multiLevelType w:val="hybridMultilevel"/>
    <w:tmpl w:val="4246D040"/>
    <w:lvl w:ilvl="0" w:tplc="E60875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74877"/>
    <w:multiLevelType w:val="hybridMultilevel"/>
    <w:tmpl w:val="A8D8EBC6"/>
    <w:lvl w:ilvl="0" w:tplc="E6087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B0F88"/>
    <w:multiLevelType w:val="hybridMultilevel"/>
    <w:tmpl w:val="28EC2D5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B9C"/>
    <w:multiLevelType w:val="hybridMultilevel"/>
    <w:tmpl w:val="DCF2BE7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266E7"/>
    <w:multiLevelType w:val="hybridMultilevel"/>
    <w:tmpl w:val="0D24621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21850"/>
    <w:multiLevelType w:val="hybridMultilevel"/>
    <w:tmpl w:val="E724D630"/>
    <w:lvl w:ilvl="0" w:tplc="E6087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03E9F"/>
    <w:multiLevelType w:val="hybridMultilevel"/>
    <w:tmpl w:val="4C9A2D9C"/>
    <w:lvl w:ilvl="0" w:tplc="E6087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D1E3A"/>
    <w:multiLevelType w:val="hybridMultilevel"/>
    <w:tmpl w:val="7B5E43C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B1A38"/>
    <w:multiLevelType w:val="hybridMultilevel"/>
    <w:tmpl w:val="9EE2DC90"/>
    <w:lvl w:ilvl="0" w:tplc="BFAE27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11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5"/>
  </w:num>
  <w:num w:numId="12">
    <w:abstractNumId w:val="22"/>
  </w:num>
  <w:num w:numId="13">
    <w:abstractNumId w:val="18"/>
  </w:num>
  <w:num w:numId="14">
    <w:abstractNumId w:val="19"/>
  </w:num>
  <w:num w:numId="15">
    <w:abstractNumId w:val="17"/>
  </w:num>
  <w:num w:numId="16">
    <w:abstractNumId w:val="4"/>
  </w:num>
  <w:num w:numId="17">
    <w:abstractNumId w:val="7"/>
  </w:num>
  <w:num w:numId="18">
    <w:abstractNumId w:val="13"/>
  </w:num>
  <w:num w:numId="19">
    <w:abstractNumId w:val="14"/>
  </w:num>
  <w:num w:numId="20">
    <w:abstractNumId w:val="23"/>
  </w:num>
  <w:num w:numId="21">
    <w:abstractNumId w:val="1"/>
  </w:num>
  <w:num w:numId="22">
    <w:abstractNumId w:val="9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A8"/>
    <w:rsid w:val="0001289B"/>
    <w:rsid w:val="000646EB"/>
    <w:rsid w:val="000D7114"/>
    <w:rsid w:val="001E62FE"/>
    <w:rsid w:val="002B21E4"/>
    <w:rsid w:val="002C3B9D"/>
    <w:rsid w:val="002F3B95"/>
    <w:rsid w:val="0031076B"/>
    <w:rsid w:val="003819EF"/>
    <w:rsid w:val="003F0878"/>
    <w:rsid w:val="003F66D2"/>
    <w:rsid w:val="0041159F"/>
    <w:rsid w:val="005135C0"/>
    <w:rsid w:val="0052018A"/>
    <w:rsid w:val="0056294A"/>
    <w:rsid w:val="0056468F"/>
    <w:rsid w:val="00596A7D"/>
    <w:rsid w:val="005A6019"/>
    <w:rsid w:val="00604AAF"/>
    <w:rsid w:val="006D7B6A"/>
    <w:rsid w:val="00707DEC"/>
    <w:rsid w:val="007E7B10"/>
    <w:rsid w:val="00832716"/>
    <w:rsid w:val="00836A2A"/>
    <w:rsid w:val="008E54F5"/>
    <w:rsid w:val="00925F90"/>
    <w:rsid w:val="009347A0"/>
    <w:rsid w:val="00952F79"/>
    <w:rsid w:val="00A05269"/>
    <w:rsid w:val="00BD6784"/>
    <w:rsid w:val="00BF3AA8"/>
    <w:rsid w:val="00C171C2"/>
    <w:rsid w:val="00C3456E"/>
    <w:rsid w:val="00C920E9"/>
    <w:rsid w:val="00DC27A9"/>
    <w:rsid w:val="00DE7705"/>
    <w:rsid w:val="00E0068E"/>
    <w:rsid w:val="00E620FD"/>
    <w:rsid w:val="00E805EF"/>
    <w:rsid w:val="00F768FC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A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19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6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A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19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6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hyperlink" Target="http://www.bk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BKB</cp:lastModifiedBy>
  <cp:revision>2</cp:revision>
  <cp:lastPrinted>2013-04-02T08:29:00Z</cp:lastPrinted>
  <dcterms:created xsi:type="dcterms:W3CDTF">2013-04-02T11:18:00Z</dcterms:created>
  <dcterms:modified xsi:type="dcterms:W3CDTF">2013-04-02T11:18:00Z</dcterms:modified>
</cp:coreProperties>
</file>